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3A225" w14:textId="2F5A5A59" w:rsidR="00DF42C3" w:rsidRPr="00686BBB" w:rsidRDefault="00DF42C3" w:rsidP="00DF42C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924E4F">
        <w:rPr>
          <w:b/>
          <w:noProof/>
          <w:sz w:val="24"/>
        </w:rPr>
        <w:t>3GPP TSG-SA WG2 Meeting #1</w:t>
      </w:r>
      <w:r w:rsidR="00CC5196">
        <w:rPr>
          <w:b/>
          <w:noProof/>
          <w:sz w:val="24"/>
        </w:rPr>
        <w:t>4</w:t>
      </w:r>
      <w:r w:rsidR="007234BA">
        <w:rPr>
          <w:b/>
          <w:noProof/>
          <w:sz w:val="24"/>
        </w:rPr>
        <w:t>6</w:t>
      </w:r>
      <w:r w:rsidR="00AB3D93"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</w:r>
      <w:r w:rsidR="00411020" w:rsidRPr="00924E4F">
        <w:rPr>
          <w:b/>
          <w:noProof/>
          <w:sz w:val="24"/>
        </w:rPr>
        <w:t>S2-</w:t>
      </w:r>
      <w:r w:rsidR="00474F1B" w:rsidRPr="00924E4F">
        <w:rPr>
          <w:b/>
          <w:noProof/>
          <w:sz w:val="24"/>
        </w:rPr>
        <w:t>2</w:t>
      </w:r>
      <w:r w:rsidR="00710A6F">
        <w:rPr>
          <w:b/>
          <w:noProof/>
          <w:sz w:val="24"/>
        </w:rPr>
        <w:t>1</w:t>
      </w:r>
      <w:r w:rsidR="00474F1B" w:rsidRPr="00686BBB">
        <w:rPr>
          <w:b/>
          <w:noProof/>
          <w:sz w:val="24"/>
        </w:rPr>
        <w:t>0</w:t>
      </w:r>
      <w:r w:rsidR="00D70992">
        <w:rPr>
          <w:b/>
          <w:noProof/>
          <w:sz w:val="24"/>
        </w:rPr>
        <w:t>5482</w:t>
      </w:r>
    </w:p>
    <w:p w14:paraId="525046C6" w14:textId="77777777" w:rsidR="00DF42C3" w:rsidRPr="00686BBB" w:rsidRDefault="00B2328A" w:rsidP="00DF42C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A</w:t>
      </w:r>
      <w:r w:rsidR="007234BA">
        <w:rPr>
          <w:b/>
          <w:sz w:val="24"/>
          <w:lang w:val="en-US"/>
        </w:rPr>
        <w:t>ugust</w:t>
      </w:r>
      <w:r>
        <w:rPr>
          <w:b/>
          <w:sz w:val="24"/>
          <w:lang w:val="en-US"/>
        </w:rPr>
        <w:t xml:space="preserve"> 1</w:t>
      </w:r>
      <w:r w:rsidR="007234BA">
        <w:rPr>
          <w:b/>
          <w:sz w:val="24"/>
          <w:lang w:val="en-US"/>
        </w:rPr>
        <w:t>6</w:t>
      </w:r>
      <w:r>
        <w:rPr>
          <w:b/>
          <w:sz w:val="24"/>
          <w:lang w:val="en-US"/>
        </w:rPr>
        <w:t>-</w:t>
      </w:r>
      <w:r w:rsidR="007234BA">
        <w:rPr>
          <w:b/>
          <w:sz w:val="24"/>
          <w:lang w:val="en-US"/>
        </w:rPr>
        <w:t>27</w:t>
      </w:r>
      <w:r w:rsidR="009374C9">
        <w:rPr>
          <w:b/>
          <w:sz w:val="24"/>
          <w:lang w:val="en-US"/>
        </w:rPr>
        <w:t>,</w:t>
      </w:r>
      <w:r w:rsidR="00AB3D93" w:rsidRPr="00686BBB">
        <w:rPr>
          <w:b/>
          <w:sz w:val="24"/>
          <w:lang w:val="en-US"/>
        </w:rPr>
        <w:t xml:space="preserve"> 202</w:t>
      </w:r>
      <w:r w:rsidR="00096427">
        <w:rPr>
          <w:b/>
          <w:sz w:val="24"/>
          <w:lang w:val="en-US"/>
        </w:rPr>
        <w:t>1</w:t>
      </w:r>
      <w:r w:rsidR="000C0BD2" w:rsidRPr="00686BBB">
        <w:rPr>
          <w:b/>
          <w:sz w:val="24"/>
          <w:lang w:val="en-US"/>
        </w:rPr>
        <w:t xml:space="preserve">, Electronic, </w:t>
      </w:r>
      <w:r w:rsidR="000C0BD2" w:rsidRPr="00663C09">
        <w:rPr>
          <w:rFonts w:eastAsia="Arial Unicode MS" w:cs="Arial"/>
          <w:b/>
          <w:bCs/>
          <w:noProof/>
          <w:sz w:val="24"/>
        </w:rPr>
        <w:t>Elbonia</w:t>
      </w:r>
      <w:r w:rsidR="00DF42C3" w:rsidRPr="00686BBB">
        <w:rPr>
          <w:b/>
          <w:noProof/>
          <w:color w:val="0000FF"/>
        </w:rPr>
        <w:tab/>
      </w:r>
    </w:p>
    <w:p w14:paraId="6CB7F1E5" w14:textId="77777777" w:rsidR="0016083D" w:rsidRPr="00686BBB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7C7C178" w14:textId="178C60F5" w:rsidR="004E3939" w:rsidRPr="00686BB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86BBB">
        <w:rPr>
          <w:rFonts w:ascii="Arial" w:hAnsi="Arial" w:cs="Arial"/>
          <w:b/>
          <w:sz w:val="22"/>
          <w:szCs w:val="22"/>
        </w:rPr>
        <w:t>Title:</w:t>
      </w:r>
      <w:r w:rsidRPr="00686BBB">
        <w:rPr>
          <w:rFonts w:ascii="Arial" w:hAnsi="Arial" w:cs="Arial"/>
          <w:b/>
          <w:sz w:val="22"/>
          <w:szCs w:val="22"/>
        </w:rPr>
        <w:tab/>
      </w:r>
      <w:r w:rsidR="00EE0D34" w:rsidRPr="00EE0D34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EE0D34">
        <w:rPr>
          <w:rFonts w:ascii="Arial" w:hAnsi="Arial" w:cs="Arial"/>
          <w:b/>
          <w:sz w:val="22"/>
          <w:szCs w:val="22"/>
        </w:rPr>
        <w:t xml:space="preserve"> </w:t>
      </w:r>
      <w:r w:rsidR="00523601">
        <w:rPr>
          <w:rFonts w:ascii="Arial" w:hAnsi="Arial" w:cs="Arial"/>
          <w:b/>
          <w:sz w:val="22"/>
          <w:szCs w:val="22"/>
        </w:rPr>
        <w:t xml:space="preserve">Reply </w:t>
      </w:r>
      <w:r w:rsidR="009F7576" w:rsidRPr="00686BBB">
        <w:rPr>
          <w:rFonts w:ascii="Arial" w:hAnsi="Arial" w:cs="Arial"/>
          <w:b/>
          <w:sz w:val="22"/>
          <w:szCs w:val="22"/>
        </w:rPr>
        <w:t xml:space="preserve">LS </w:t>
      </w:r>
      <w:bookmarkStart w:id="0" w:name="_Hlk29222915"/>
      <w:r w:rsidR="009F7576" w:rsidRPr="00686BBB">
        <w:rPr>
          <w:rFonts w:ascii="Arial" w:hAnsi="Arial" w:cs="Arial"/>
          <w:b/>
          <w:sz w:val="22"/>
          <w:szCs w:val="22"/>
        </w:rPr>
        <w:t>on</w:t>
      </w:r>
      <w:r w:rsidR="00AA274B">
        <w:rPr>
          <w:rFonts w:ascii="Arial" w:hAnsi="Arial" w:cs="Arial"/>
          <w:b/>
          <w:sz w:val="22"/>
          <w:szCs w:val="22"/>
        </w:rPr>
        <w:t xml:space="preserve"> </w:t>
      </w:r>
      <w:r w:rsidR="00844D0A" w:rsidRPr="00844D0A">
        <w:rPr>
          <w:rFonts w:ascii="Arial" w:hAnsi="Arial" w:cs="Arial"/>
          <w:b/>
          <w:sz w:val="22"/>
          <w:szCs w:val="22"/>
        </w:rPr>
        <w:t>Clarifications of Network slice selection during AMF Reallocation</w:t>
      </w:r>
      <w:bookmarkEnd w:id="0"/>
    </w:p>
    <w:p w14:paraId="75560C5B" w14:textId="2D86A224" w:rsidR="008A3E3C" w:rsidRPr="00924E4F" w:rsidRDefault="008A3E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686BBB">
        <w:rPr>
          <w:rFonts w:ascii="Arial" w:hAnsi="Arial" w:cs="Arial"/>
          <w:b/>
          <w:sz w:val="22"/>
          <w:szCs w:val="22"/>
        </w:rPr>
        <w:t>Response to:</w:t>
      </w:r>
      <w:r w:rsidRPr="00686BBB">
        <w:rPr>
          <w:rFonts w:ascii="Arial" w:hAnsi="Arial" w:cs="Arial"/>
          <w:b/>
          <w:sz w:val="22"/>
          <w:szCs w:val="22"/>
        </w:rPr>
        <w:tab/>
      </w:r>
      <w:r w:rsidR="007234BA" w:rsidRPr="007234BA">
        <w:rPr>
          <w:rFonts w:ascii="Arial" w:hAnsi="Arial" w:cs="Arial"/>
          <w:b/>
          <w:sz w:val="22"/>
          <w:szCs w:val="22"/>
        </w:rPr>
        <w:t>S2-2105289</w:t>
      </w:r>
      <w:r w:rsidR="007234BA">
        <w:rPr>
          <w:rFonts w:ascii="Arial" w:hAnsi="Arial" w:cs="Arial"/>
          <w:b/>
          <w:sz w:val="22"/>
          <w:szCs w:val="22"/>
        </w:rPr>
        <w:t>/</w:t>
      </w:r>
      <w:r w:rsidR="007234BA" w:rsidRPr="007234BA">
        <w:rPr>
          <w:rFonts w:ascii="Arial" w:hAnsi="Arial" w:cs="Arial"/>
          <w:b/>
          <w:sz w:val="22"/>
          <w:szCs w:val="22"/>
        </w:rPr>
        <w:t>S3-212124</w:t>
      </w:r>
      <w:r w:rsidR="007234BA">
        <w:rPr>
          <w:rFonts w:ascii="Arial" w:hAnsi="Arial" w:cs="Arial"/>
          <w:b/>
          <w:sz w:val="22"/>
          <w:szCs w:val="22"/>
        </w:rPr>
        <w:t xml:space="preserve"> </w:t>
      </w:r>
      <w:r w:rsidR="007234BA" w:rsidRPr="007234BA">
        <w:rPr>
          <w:rFonts w:ascii="Arial" w:hAnsi="Arial" w:cs="Arial"/>
          <w:b/>
          <w:sz w:val="22"/>
          <w:szCs w:val="22"/>
        </w:rPr>
        <w:t>LS on Clarifications of Network slice selection during AMF Reallocation</w:t>
      </w:r>
    </w:p>
    <w:p w14:paraId="0124F141" w14:textId="77777777" w:rsidR="00B97703" w:rsidRPr="008A38C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86BBB">
        <w:rPr>
          <w:rFonts w:ascii="Arial" w:hAnsi="Arial" w:cs="Arial"/>
          <w:b/>
          <w:sz w:val="22"/>
          <w:szCs w:val="22"/>
        </w:rPr>
        <w:t>Release:</w:t>
      </w:r>
      <w:r w:rsidRPr="00686BBB">
        <w:rPr>
          <w:rFonts w:ascii="Arial" w:hAnsi="Arial" w:cs="Arial"/>
          <w:b/>
          <w:bCs/>
          <w:sz w:val="22"/>
          <w:szCs w:val="22"/>
        </w:rPr>
        <w:tab/>
      </w:r>
      <w:r w:rsidR="00ED7CB8" w:rsidRPr="008A38C2">
        <w:rPr>
          <w:rFonts w:ascii="Arial" w:hAnsi="Arial" w:cs="Arial"/>
          <w:b/>
          <w:bCs/>
          <w:sz w:val="22"/>
          <w:szCs w:val="22"/>
        </w:rPr>
        <w:t>Rel-1</w:t>
      </w:r>
      <w:r w:rsidR="008126DE">
        <w:rPr>
          <w:rFonts w:ascii="Arial" w:hAnsi="Arial" w:cs="Arial"/>
          <w:b/>
          <w:bCs/>
          <w:sz w:val="22"/>
          <w:szCs w:val="22"/>
        </w:rPr>
        <w:t>7</w:t>
      </w:r>
    </w:p>
    <w:bookmarkEnd w:id="1"/>
    <w:bookmarkEnd w:id="2"/>
    <w:bookmarkEnd w:id="3"/>
    <w:p w14:paraId="0147F733" w14:textId="77777777" w:rsidR="00B97703" w:rsidRPr="00686BB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38C2">
        <w:rPr>
          <w:rFonts w:ascii="Arial" w:hAnsi="Arial" w:cs="Arial"/>
          <w:b/>
          <w:sz w:val="22"/>
          <w:szCs w:val="22"/>
        </w:rPr>
        <w:t>Work Item:</w:t>
      </w:r>
      <w:r w:rsidRPr="008A38C2">
        <w:rPr>
          <w:rFonts w:ascii="Arial" w:hAnsi="Arial" w:cs="Arial"/>
          <w:b/>
          <w:bCs/>
          <w:sz w:val="22"/>
          <w:szCs w:val="22"/>
        </w:rPr>
        <w:tab/>
      </w:r>
      <w:r w:rsidR="007234BA" w:rsidRPr="007234BA">
        <w:rPr>
          <w:rFonts w:ascii="Arial" w:hAnsi="Arial" w:cs="Arial"/>
          <w:b/>
          <w:bCs/>
          <w:sz w:val="22"/>
          <w:szCs w:val="22"/>
        </w:rPr>
        <w:t>FS_AMFREAL_SEC</w:t>
      </w:r>
    </w:p>
    <w:p w14:paraId="40E315ED" w14:textId="77777777" w:rsidR="00B97703" w:rsidRPr="00686BBB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CD057D" w14:textId="77777777" w:rsidR="00B97703" w:rsidRPr="00686BB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86BBB">
        <w:rPr>
          <w:rFonts w:ascii="Arial" w:hAnsi="Arial" w:cs="Arial"/>
          <w:b/>
          <w:sz w:val="22"/>
          <w:szCs w:val="22"/>
        </w:rPr>
        <w:t>Source:</w:t>
      </w:r>
      <w:r w:rsidRPr="00686BBB">
        <w:rPr>
          <w:rFonts w:ascii="Arial" w:hAnsi="Arial" w:cs="Arial"/>
          <w:b/>
          <w:sz w:val="22"/>
          <w:szCs w:val="22"/>
        </w:rPr>
        <w:tab/>
      </w:r>
      <w:r w:rsidR="001E0103">
        <w:rPr>
          <w:rFonts w:ascii="Arial" w:hAnsi="Arial" w:cs="Arial"/>
          <w:b/>
          <w:sz w:val="22"/>
          <w:szCs w:val="22"/>
        </w:rPr>
        <w:t>SA2</w:t>
      </w:r>
    </w:p>
    <w:p w14:paraId="6E587C93" w14:textId="77777777" w:rsidR="00B97703" w:rsidRPr="00686BB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86BBB">
        <w:rPr>
          <w:rFonts w:ascii="Arial" w:hAnsi="Arial" w:cs="Arial"/>
          <w:b/>
          <w:sz w:val="22"/>
          <w:szCs w:val="22"/>
        </w:rPr>
        <w:t>To:</w:t>
      </w:r>
      <w:r w:rsidRPr="00686BBB">
        <w:rPr>
          <w:rFonts w:ascii="Arial" w:hAnsi="Arial" w:cs="Arial"/>
          <w:b/>
          <w:bCs/>
          <w:sz w:val="22"/>
          <w:szCs w:val="22"/>
        </w:rPr>
        <w:tab/>
      </w:r>
      <w:r w:rsidR="006259E0">
        <w:rPr>
          <w:rFonts w:ascii="Arial" w:hAnsi="Arial" w:cs="Arial"/>
          <w:b/>
          <w:bCs/>
          <w:sz w:val="22"/>
          <w:szCs w:val="22"/>
        </w:rPr>
        <w:t>SA3</w:t>
      </w:r>
    </w:p>
    <w:p w14:paraId="53B01062" w14:textId="77777777" w:rsidR="00B97703" w:rsidRPr="00924E4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86BBB">
        <w:rPr>
          <w:rFonts w:ascii="Arial" w:hAnsi="Arial" w:cs="Arial"/>
          <w:b/>
          <w:sz w:val="22"/>
          <w:szCs w:val="22"/>
        </w:rPr>
        <w:t>Cc:</w:t>
      </w:r>
      <w:r w:rsidRPr="00686BBB">
        <w:rPr>
          <w:rFonts w:ascii="Arial" w:hAnsi="Arial" w:cs="Arial"/>
          <w:b/>
          <w:bCs/>
          <w:sz w:val="22"/>
          <w:szCs w:val="22"/>
        </w:rPr>
        <w:tab/>
      </w:r>
      <w:r w:rsidR="006259E0">
        <w:rPr>
          <w:rFonts w:ascii="Arial" w:hAnsi="Arial" w:cs="Arial"/>
          <w:b/>
          <w:bCs/>
          <w:sz w:val="22"/>
          <w:szCs w:val="22"/>
        </w:rPr>
        <w:t>-</w:t>
      </w:r>
    </w:p>
    <w:bookmarkEnd w:id="4"/>
    <w:bookmarkEnd w:id="5"/>
    <w:p w14:paraId="2471588B" w14:textId="77777777" w:rsidR="00B97703" w:rsidRPr="00924E4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B5E9747" w14:textId="77777777" w:rsidR="00B97703" w:rsidRDefault="00B97703" w:rsidP="008B13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38C2">
        <w:rPr>
          <w:rFonts w:ascii="Arial" w:hAnsi="Arial" w:cs="Arial"/>
          <w:b/>
          <w:sz w:val="22"/>
          <w:szCs w:val="22"/>
        </w:rPr>
        <w:t>Contact person:</w:t>
      </w:r>
      <w:r w:rsidRPr="008A38C2">
        <w:rPr>
          <w:rFonts w:ascii="Arial" w:hAnsi="Arial" w:cs="Arial"/>
          <w:b/>
          <w:bCs/>
          <w:sz w:val="22"/>
          <w:szCs w:val="22"/>
        </w:rPr>
        <w:tab/>
      </w:r>
      <w:r w:rsidR="006259E0">
        <w:rPr>
          <w:rFonts w:ascii="Arial" w:hAnsi="Arial" w:cs="Arial"/>
          <w:b/>
          <w:bCs/>
          <w:sz w:val="22"/>
          <w:szCs w:val="22"/>
        </w:rPr>
        <w:t>Genadi Velev</w:t>
      </w:r>
    </w:p>
    <w:p w14:paraId="66DE3CE8" w14:textId="77777777" w:rsidR="001829F6" w:rsidRPr="008126DE" w:rsidRDefault="001829F6" w:rsidP="008B13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59E0" w:rsidRPr="006259E0">
        <w:rPr>
          <w:rFonts w:ascii="Arial" w:hAnsi="Arial" w:cs="Arial"/>
          <w:b/>
          <w:bCs/>
          <w:sz w:val="22"/>
          <w:szCs w:val="22"/>
        </w:rPr>
        <w:t>gvelev@lenovo.com</w:t>
      </w:r>
    </w:p>
    <w:p w14:paraId="76D3805F" w14:textId="77777777" w:rsidR="00B97703" w:rsidRPr="00686BB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B4C10">
        <w:rPr>
          <w:rFonts w:ascii="Arial" w:hAnsi="Arial" w:cs="Arial"/>
          <w:b/>
          <w:bCs/>
          <w:sz w:val="22"/>
          <w:szCs w:val="22"/>
        </w:rPr>
        <w:tab/>
      </w:r>
    </w:p>
    <w:p w14:paraId="2AF0B287" w14:textId="77777777" w:rsidR="00B97703" w:rsidRPr="00924E4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86BBB">
        <w:rPr>
          <w:rFonts w:ascii="Arial" w:hAnsi="Arial" w:cs="Arial"/>
          <w:b/>
          <w:sz w:val="22"/>
          <w:szCs w:val="22"/>
        </w:rPr>
        <w:t>Send any reply LS to:</w:t>
      </w:r>
      <w:r w:rsidRPr="00686BB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="0057782C" w:rsidRPr="00B524C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FD9BD0" w14:textId="77777777" w:rsidR="00383545" w:rsidRPr="00924E4F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24F724D" w14:textId="77777777" w:rsidR="00B97703" w:rsidRPr="00924E4F" w:rsidRDefault="00B97703" w:rsidP="004B179E">
      <w:pPr>
        <w:spacing w:after="60"/>
        <w:ind w:left="1985" w:hanging="1985"/>
        <w:rPr>
          <w:rFonts w:ascii="Arial" w:hAnsi="Arial" w:cs="Arial"/>
        </w:rPr>
      </w:pPr>
      <w:r w:rsidRPr="00924E4F">
        <w:rPr>
          <w:rFonts w:ascii="Arial" w:hAnsi="Arial" w:cs="Arial"/>
          <w:b/>
        </w:rPr>
        <w:t>Attachments</w:t>
      </w:r>
      <w:r w:rsidRPr="00FE6E93">
        <w:rPr>
          <w:rFonts w:ascii="Arial" w:hAnsi="Arial" w:cs="Arial"/>
          <w:b/>
        </w:rPr>
        <w:t>:</w:t>
      </w:r>
      <w:r w:rsidR="00BF210A" w:rsidRPr="00FE6E93">
        <w:rPr>
          <w:rFonts w:ascii="Arial" w:hAnsi="Arial" w:cs="Arial"/>
          <w:b/>
        </w:rPr>
        <w:t xml:space="preserve"> </w:t>
      </w:r>
      <w:r w:rsidR="000E3FED">
        <w:rPr>
          <w:rFonts w:ascii="Arial" w:hAnsi="Arial" w:cs="Arial"/>
          <w:b/>
        </w:rPr>
        <w:tab/>
        <w:t>None</w:t>
      </w:r>
    </w:p>
    <w:p w14:paraId="0CE0B1A4" w14:textId="77777777" w:rsidR="00B97703" w:rsidRPr="00686BBB" w:rsidRDefault="000F6242" w:rsidP="00B97703">
      <w:pPr>
        <w:pStyle w:val="Heading1"/>
      </w:pPr>
      <w:r w:rsidRPr="00686BBB">
        <w:t>1</w:t>
      </w:r>
      <w:r w:rsidR="002F1940" w:rsidRPr="00686BBB">
        <w:tab/>
      </w:r>
      <w:r w:rsidRPr="00686BBB">
        <w:t>Overall description</w:t>
      </w:r>
    </w:p>
    <w:p w14:paraId="230BA6DD" w14:textId="77777777" w:rsidR="006259E0" w:rsidRPr="007234BA" w:rsidRDefault="000E3FED" w:rsidP="006259E0">
      <w:pPr>
        <w:rPr>
          <w:rFonts w:ascii="Arial" w:hAnsi="Arial" w:cs="Arial"/>
        </w:rPr>
      </w:pPr>
      <w:bookmarkStart w:id="6" w:name="_Hlk7620913"/>
      <w:r w:rsidRPr="007234BA">
        <w:rPr>
          <w:rFonts w:ascii="Arial" w:hAnsi="Arial" w:cs="Arial"/>
        </w:rPr>
        <w:t>SA2</w:t>
      </w:r>
      <w:r w:rsidR="00A62BFD">
        <w:rPr>
          <w:rFonts w:ascii="Arial" w:hAnsi="Arial" w:cs="Arial"/>
        </w:rPr>
        <w:t xml:space="preserve"> thanks SA3 about the LS on </w:t>
      </w:r>
      <w:r w:rsidR="00EA7132">
        <w:rPr>
          <w:rFonts w:ascii="Arial" w:hAnsi="Arial" w:cs="Arial"/>
        </w:rPr>
        <w:t>n</w:t>
      </w:r>
      <w:r w:rsidR="00A62BFD" w:rsidRPr="00A62BFD">
        <w:rPr>
          <w:rFonts w:ascii="Arial" w:hAnsi="Arial" w:cs="Arial"/>
        </w:rPr>
        <w:t>etwork slice selection during AMF Reallocation</w:t>
      </w:r>
      <w:r w:rsidR="00341518">
        <w:rPr>
          <w:rFonts w:ascii="Arial" w:hAnsi="Arial" w:cs="Arial"/>
        </w:rPr>
        <w:t xml:space="preserve"> </w:t>
      </w:r>
      <w:r w:rsidR="00341518" w:rsidRPr="00341518">
        <w:rPr>
          <w:rFonts w:ascii="Arial" w:hAnsi="Arial" w:cs="Arial"/>
        </w:rPr>
        <w:t>(S2-210</w:t>
      </w:r>
      <w:r w:rsidR="00341518">
        <w:rPr>
          <w:rFonts w:ascii="Arial" w:hAnsi="Arial" w:cs="Arial"/>
        </w:rPr>
        <w:t>xxxx</w:t>
      </w:r>
      <w:r w:rsidR="00341518" w:rsidRPr="00341518">
        <w:rPr>
          <w:rFonts w:ascii="Arial" w:hAnsi="Arial" w:cs="Arial"/>
        </w:rPr>
        <w:t xml:space="preserve"> / </w:t>
      </w:r>
      <w:r w:rsidR="00341518">
        <w:rPr>
          <w:rFonts w:ascii="Arial" w:hAnsi="Arial" w:cs="Arial"/>
        </w:rPr>
        <w:t>S3</w:t>
      </w:r>
      <w:r w:rsidR="00341518" w:rsidRPr="00341518">
        <w:rPr>
          <w:rFonts w:ascii="Arial" w:hAnsi="Arial" w:cs="Arial"/>
        </w:rPr>
        <w:t>-210</w:t>
      </w:r>
      <w:r w:rsidR="00341518">
        <w:rPr>
          <w:rFonts w:ascii="Arial" w:hAnsi="Arial" w:cs="Arial"/>
        </w:rPr>
        <w:t>yyyy</w:t>
      </w:r>
      <w:r w:rsidR="00341518" w:rsidRPr="00341518">
        <w:rPr>
          <w:rFonts w:ascii="Arial" w:hAnsi="Arial" w:cs="Arial"/>
        </w:rPr>
        <w:t>)</w:t>
      </w:r>
      <w:r w:rsidR="00A62BFD">
        <w:rPr>
          <w:rFonts w:ascii="Arial" w:hAnsi="Arial" w:cs="Arial"/>
        </w:rPr>
        <w:t>. SA2</w:t>
      </w:r>
      <w:r w:rsidRPr="007234BA">
        <w:rPr>
          <w:rFonts w:ascii="Arial" w:hAnsi="Arial" w:cs="Arial"/>
        </w:rPr>
        <w:t xml:space="preserve"> </w:t>
      </w:r>
      <w:bookmarkEnd w:id="6"/>
      <w:r w:rsidR="007051A7" w:rsidRPr="007234BA">
        <w:rPr>
          <w:rFonts w:ascii="Arial" w:hAnsi="Arial" w:cs="Arial"/>
        </w:rPr>
        <w:t>has discussed the topic o</w:t>
      </w:r>
      <w:r w:rsidR="00990993" w:rsidRPr="007234BA">
        <w:rPr>
          <w:rFonts w:ascii="Arial" w:hAnsi="Arial" w:cs="Arial"/>
        </w:rPr>
        <w:t>f</w:t>
      </w:r>
      <w:r w:rsidR="007051A7" w:rsidRPr="007234BA">
        <w:rPr>
          <w:rFonts w:ascii="Arial" w:hAnsi="Arial" w:cs="Arial"/>
        </w:rPr>
        <w:t xml:space="preserve"> </w:t>
      </w:r>
      <w:r w:rsidR="00B07A57" w:rsidRPr="007234BA">
        <w:rPr>
          <w:rFonts w:ascii="Arial" w:hAnsi="Arial" w:cs="Arial"/>
        </w:rPr>
        <w:t xml:space="preserve">Registration </w:t>
      </w:r>
      <w:r w:rsidR="00EA7132">
        <w:rPr>
          <w:rFonts w:ascii="Arial" w:hAnsi="Arial" w:cs="Arial"/>
        </w:rPr>
        <w:t xml:space="preserve">procedure </w:t>
      </w:r>
      <w:r w:rsidR="00B07A57" w:rsidRPr="007234BA">
        <w:rPr>
          <w:rFonts w:ascii="Arial" w:hAnsi="Arial" w:cs="Arial"/>
        </w:rPr>
        <w:t xml:space="preserve">with AMF re-allocation and provides the </w:t>
      </w:r>
      <w:r w:rsidR="007234BA">
        <w:rPr>
          <w:rFonts w:ascii="Arial" w:hAnsi="Arial" w:cs="Arial"/>
        </w:rPr>
        <w:t xml:space="preserve">following </w:t>
      </w:r>
      <w:r w:rsidR="00B07A57" w:rsidRPr="007234BA">
        <w:rPr>
          <w:rFonts w:ascii="Arial" w:hAnsi="Arial" w:cs="Arial"/>
        </w:rPr>
        <w:t>response</w:t>
      </w:r>
      <w:r w:rsidR="00EA7132">
        <w:rPr>
          <w:rFonts w:ascii="Arial" w:hAnsi="Arial" w:cs="Arial"/>
        </w:rPr>
        <w:t>s</w:t>
      </w:r>
      <w:r w:rsidR="00B07A57" w:rsidRPr="007234BA">
        <w:rPr>
          <w:rFonts w:ascii="Arial" w:hAnsi="Arial" w:cs="Arial"/>
        </w:rPr>
        <w:t xml:space="preserve"> to </w:t>
      </w:r>
      <w:r w:rsidR="007234BA">
        <w:rPr>
          <w:rFonts w:ascii="Arial" w:hAnsi="Arial" w:cs="Arial"/>
        </w:rPr>
        <w:t>SA3.</w:t>
      </w:r>
    </w:p>
    <w:p w14:paraId="110D2E4D" w14:textId="77777777" w:rsidR="006259E0" w:rsidRPr="00A62BFD" w:rsidRDefault="006259E0" w:rsidP="006259E0">
      <w:pPr>
        <w:numPr>
          <w:ilvl w:val="0"/>
          <w:numId w:val="27"/>
        </w:numPr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t>Question 1:</w:t>
      </w:r>
      <w:r w:rsidRPr="00A62BFD">
        <w:rPr>
          <w:rFonts w:ascii="Arial" w:hAnsi="Arial" w:cs="Arial"/>
          <w:color w:val="000000"/>
        </w:rPr>
        <w:t xml:space="preserve"> If the initial AMF successfully obtains ‘slice selection subscription data’ from the UDM with SUPI, is it feasible for the initial AMF to perform network slice selection using the Nnssf_NSSelection_Get service operation without Requested NSSAI, but using all other existing IEs as inputs (e.g., subscribed NSSAI etc. as in 23.502 clause </w:t>
      </w:r>
      <w:r w:rsidRPr="00A62BFD">
        <w:rPr>
          <w:rFonts w:ascii="Arial" w:hAnsi="Arial" w:cs="Arial"/>
          <w:lang w:eastAsia="zh-CN"/>
        </w:rPr>
        <w:t>5.2.16.2.1</w:t>
      </w:r>
      <w:r w:rsidRPr="00A62BFD">
        <w:rPr>
          <w:rFonts w:ascii="Arial" w:hAnsi="Arial" w:cs="Arial"/>
          <w:color w:val="000000"/>
        </w:rPr>
        <w:t xml:space="preserve">)? </w:t>
      </w:r>
    </w:p>
    <w:p w14:paraId="41B5F46C" w14:textId="67D1583C" w:rsidR="006259E0" w:rsidRPr="00A62BFD" w:rsidRDefault="006259E0" w:rsidP="00F463C4">
      <w:pPr>
        <w:numPr>
          <w:ilvl w:val="1"/>
          <w:numId w:val="27"/>
        </w:numPr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t>Answer:</w:t>
      </w:r>
      <w:r w:rsidR="00B07A57" w:rsidRPr="00A62BFD">
        <w:rPr>
          <w:rFonts w:ascii="Arial" w:hAnsi="Arial" w:cs="Arial"/>
          <w:b/>
          <w:bCs/>
          <w:color w:val="000000"/>
        </w:rPr>
        <w:t xml:space="preserve"> </w:t>
      </w:r>
      <w:r w:rsidR="00A62BFD">
        <w:rPr>
          <w:rFonts w:ascii="Arial" w:hAnsi="Arial" w:cs="Arial"/>
          <w:color w:val="000000"/>
        </w:rPr>
        <w:t>The initial AMF invoke</w:t>
      </w:r>
      <w:r w:rsidR="00C93F2F">
        <w:rPr>
          <w:rFonts w:ascii="Arial" w:hAnsi="Arial" w:cs="Arial"/>
          <w:color w:val="000000"/>
        </w:rPr>
        <w:t>s</w:t>
      </w:r>
      <w:r w:rsidR="00A62BFD">
        <w:rPr>
          <w:rFonts w:ascii="Arial" w:hAnsi="Arial" w:cs="Arial"/>
          <w:color w:val="000000"/>
        </w:rPr>
        <w:t xml:space="preserve"> the</w:t>
      </w:r>
      <w:r w:rsidR="00991387" w:rsidRPr="00A62BFD">
        <w:rPr>
          <w:rFonts w:ascii="Arial" w:hAnsi="Arial" w:cs="Arial"/>
          <w:b/>
          <w:bCs/>
          <w:color w:val="000000"/>
        </w:rPr>
        <w:t xml:space="preserve"> </w:t>
      </w:r>
      <w:r w:rsidR="009141DC" w:rsidRPr="00A62BFD">
        <w:rPr>
          <w:rFonts w:ascii="Arial" w:eastAsia="Malgun Gothic" w:hAnsi="Arial" w:cs="Arial"/>
        </w:rPr>
        <w:t xml:space="preserve">Nnssf_NSSelection_Get service operation during Registration procedure for Network Slice selection </w:t>
      </w:r>
      <w:r w:rsidR="00A20288">
        <w:rPr>
          <w:rFonts w:ascii="Arial" w:eastAsia="Malgun Gothic" w:hAnsi="Arial" w:cs="Arial"/>
        </w:rPr>
        <w:t>and the</w:t>
      </w:r>
      <w:r w:rsidR="009141DC" w:rsidRPr="00A62BFD">
        <w:rPr>
          <w:rFonts w:ascii="Arial" w:eastAsia="Malgun Gothic" w:hAnsi="Arial" w:cs="Arial"/>
        </w:rPr>
        <w:t xml:space="preserve"> Requested NSSAI</w:t>
      </w:r>
      <w:r w:rsidR="00A62BFD">
        <w:rPr>
          <w:rFonts w:ascii="Arial" w:eastAsia="Malgun Gothic" w:hAnsi="Arial" w:cs="Arial"/>
        </w:rPr>
        <w:t xml:space="preserve"> </w:t>
      </w:r>
      <w:r w:rsidR="00A20288">
        <w:rPr>
          <w:rFonts w:ascii="Arial" w:eastAsia="Malgun Gothic" w:hAnsi="Arial" w:cs="Arial"/>
        </w:rPr>
        <w:t xml:space="preserve">is included </w:t>
      </w:r>
      <w:r w:rsidR="00A62BFD">
        <w:rPr>
          <w:rFonts w:ascii="Arial" w:eastAsia="Malgun Gothic" w:hAnsi="Arial" w:cs="Arial"/>
        </w:rPr>
        <w:t>if the</w:t>
      </w:r>
      <w:r w:rsidR="009141DC" w:rsidRPr="00A62BFD">
        <w:rPr>
          <w:rFonts w:ascii="Arial" w:eastAsia="Malgun Gothic" w:hAnsi="Arial" w:cs="Arial"/>
        </w:rPr>
        <w:t xml:space="preserve"> Requested NSSAI is </w:t>
      </w:r>
      <w:r w:rsidR="00A62BFD">
        <w:rPr>
          <w:rFonts w:ascii="Arial" w:eastAsia="Malgun Gothic" w:hAnsi="Arial" w:cs="Arial"/>
        </w:rPr>
        <w:t>available at the AMF</w:t>
      </w:r>
      <w:r w:rsidR="007234BA" w:rsidRPr="00A62BFD">
        <w:rPr>
          <w:rFonts w:ascii="Arial" w:eastAsia="Malgun Gothic" w:hAnsi="Arial" w:cs="Arial"/>
        </w:rPr>
        <w:t>.</w:t>
      </w:r>
      <w:r w:rsidR="00A62BFD">
        <w:rPr>
          <w:rFonts w:ascii="Arial" w:eastAsia="Malgun Gothic" w:hAnsi="Arial" w:cs="Arial"/>
        </w:rPr>
        <w:t xml:space="preserve"> If the </w:t>
      </w:r>
      <w:r w:rsidR="00A62BFD" w:rsidRPr="00A62BFD">
        <w:rPr>
          <w:rFonts w:ascii="Arial" w:eastAsia="Malgun Gothic" w:hAnsi="Arial" w:cs="Arial"/>
        </w:rPr>
        <w:t xml:space="preserve">Requested NSSAI </w:t>
      </w:r>
      <w:r w:rsidR="00A62BFD">
        <w:rPr>
          <w:rFonts w:ascii="Arial" w:eastAsia="Malgun Gothic" w:hAnsi="Arial" w:cs="Arial"/>
        </w:rPr>
        <w:t xml:space="preserve">is </w:t>
      </w:r>
      <w:r w:rsidR="00A20288">
        <w:rPr>
          <w:rFonts w:ascii="Arial" w:eastAsia="Malgun Gothic" w:hAnsi="Arial" w:cs="Arial"/>
        </w:rPr>
        <w:t xml:space="preserve">not </w:t>
      </w:r>
      <w:r w:rsidR="00A62BFD">
        <w:rPr>
          <w:rFonts w:ascii="Arial" w:eastAsia="Malgun Gothic" w:hAnsi="Arial" w:cs="Arial"/>
        </w:rPr>
        <w:t>available at the AMF</w:t>
      </w:r>
      <w:r w:rsidR="00A20288">
        <w:rPr>
          <w:rFonts w:ascii="Arial" w:eastAsia="Malgun Gothic" w:hAnsi="Arial" w:cs="Arial"/>
        </w:rPr>
        <w:t xml:space="preserve"> (e.g. during initial registration with PLMN for which the UE does not store Configured NSSAI)</w:t>
      </w:r>
      <w:r w:rsidR="00A62BFD">
        <w:rPr>
          <w:rFonts w:ascii="Arial" w:eastAsia="Malgun Gothic" w:hAnsi="Arial" w:cs="Arial"/>
        </w:rPr>
        <w:t xml:space="preserve">, the AMF </w:t>
      </w:r>
      <w:r w:rsidR="00A20288">
        <w:rPr>
          <w:rFonts w:ascii="Arial" w:eastAsia="Malgun Gothic" w:hAnsi="Arial" w:cs="Arial"/>
        </w:rPr>
        <w:t>does not</w:t>
      </w:r>
      <w:r w:rsidR="00A62BFD">
        <w:rPr>
          <w:rFonts w:ascii="Arial" w:eastAsia="Malgun Gothic" w:hAnsi="Arial" w:cs="Arial"/>
        </w:rPr>
        <w:t xml:space="preserve"> include </w:t>
      </w:r>
      <w:r w:rsidR="00A20288">
        <w:rPr>
          <w:rFonts w:ascii="Arial" w:eastAsia="Malgun Gothic" w:hAnsi="Arial" w:cs="Arial"/>
        </w:rPr>
        <w:t xml:space="preserve">the </w:t>
      </w:r>
      <w:r w:rsidR="00A20288" w:rsidRPr="00A62BFD">
        <w:rPr>
          <w:rFonts w:ascii="Arial" w:eastAsia="Malgun Gothic" w:hAnsi="Arial" w:cs="Arial"/>
        </w:rPr>
        <w:t>Requested NSSAI</w:t>
      </w:r>
      <w:r w:rsidR="00A62BFD">
        <w:rPr>
          <w:rFonts w:ascii="Arial" w:eastAsia="Malgun Gothic" w:hAnsi="Arial" w:cs="Arial"/>
        </w:rPr>
        <w:t xml:space="preserve">. </w:t>
      </w:r>
    </w:p>
    <w:p w14:paraId="7C6EB2C4" w14:textId="77777777" w:rsidR="006259E0" w:rsidRPr="00A62BFD" w:rsidRDefault="006259E0" w:rsidP="006259E0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t>Question 2:</w:t>
      </w:r>
      <w:r w:rsidRPr="00A62BFD">
        <w:rPr>
          <w:rFonts w:ascii="Arial" w:hAnsi="Arial" w:cs="Arial"/>
          <w:color w:val="000000"/>
        </w:rPr>
        <w:t xml:space="preserve"> Is it feasible to use the Nnssf_NSSelection_Get service operation defined in TS 23.502 Clause 5.2.16.2.1 for network slice selection in Clause 4.2.2.3 Registration with AMF re-allocation?</w:t>
      </w:r>
    </w:p>
    <w:p w14:paraId="3DCCF9BF" w14:textId="77777777" w:rsidR="006259E0" w:rsidRPr="00A62BFD" w:rsidRDefault="006259E0" w:rsidP="00F463C4">
      <w:pPr>
        <w:numPr>
          <w:ilvl w:val="1"/>
          <w:numId w:val="27"/>
        </w:numPr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t>Answer:</w:t>
      </w:r>
      <w:r w:rsidR="009141DC" w:rsidRPr="00A62BFD">
        <w:rPr>
          <w:rFonts w:ascii="Arial" w:hAnsi="Arial" w:cs="Arial"/>
          <w:b/>
          <w:bCs/>
          <w:color w:val="000000"/>
        </w:rPr>
        <w:t xml:space="preserve"> </w:t>
      </w:r>
      <w:r w:rsidR="009141DC" w:rsidRPr="00A62BFD">
        <w:rPr>
          <w:rFonts w:ascii="Arial" w:hAnsi="Arial" w:cs="Arial"/>
          <w:color w:val="000000"/>
        </w:rPr>
        <w:t>Yes,</w:t>
      </w:r>
      <w:r w:rsidR="009141DC" w:rsidRPr="00A62BFD">
        <w:rPr>
          <w:rFonts w:ascii="Arial" w:hAnsi="Arial" w:cs="Arial"/>
          <w:b/>
          <w:bCs/>
          <w:color w:val="000000"/>
        </w:rPr>
        <w:t xml:space="preserve"> </w:t>
      </w:r>
      <w:r w:rsidR="009141DC" w:rsidRPr="00A62BFD">
        <w:rPr>
          <w:rFonts w:ascii="Arial" w:hAnsi="Arial" w:cs="Arial"/>
          <w:color w:val="000000"/>
        </w:rPr>
        <w:t>Nnssf_NSSelection_Get service operation and inputs defined in TS 23.502 Clause 5.2.16.2.1 for network slice selection during registration procedure is applicable also to ‘</w:t>
      </w:r>
      <w:r w:rsidR="009141DC" w:rsidRPr="00A62BFD">
        <w:rPr>
          <w:rFonts w:ascii="Arial" w:hAnsi="Arial" w:cs="Arial"/>
        </w:rPr>
        <w:t>Registration with AMF re-allocation’.</w:t>
      </w:r>
      <w:r w:rsidR="009141DC" w:rsidRPr="00A62BFD">
        <w:rPr>
          <w:rFonts w:ascii="Arial" w:hAnsi="Arial" w:cs="Arial"/>
          <w:color w:val="000000"/>
        </w:rPr>
        <w:t xml:space="preserve"> </w:t>
      </w:r>
    </w:p>
    <w:p w14:paraId="7B95E7A1" w14:textId="77777777" w:rsidR="006259E0" w:rsidRPr="00A62BFD" w:rsidRDefault="006259E0" w:rsidP="006259E0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t>Question 3:</w:t>
      </w:r>
      <w:r w:rsidRPr="00A62BFD">
        <w:rPr>
          <w:rFonts w:ascii="Arial" w:hAnsi="Arial" w:cs="Arial"/>
          <w:color w:val="000000"/>
        </w:rPr>
        <w:t xml:space="preserve"> Can the initial AMF skip NAS SMC for retrieving the Full Registration Request containing Requested-NSSAI before performing the Nnssf_NSSelection_Get service operation?</w:t>
      </w:r>
    </w:p>
    <w:p w14:paraId="40E40420" w14:textId="033E68FD" w:rsidR="00B07A57" w:rsidRPr="00A62BFD" w:rsidRDefault="00B07A57" w:rsidP="00F463C4">
      <w:pPr>
        <w:numPr>
          <w:ilvl w:val="1"/>
          <w:numId w:val="27"/>
        </w:numPr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t>Answer:</w:t>
      </w:r>
      <w:r w:rsidR="009141DC" w:rsidRPr="00620E68">
        <w:rPr>
          <w:rFonts w:ascii="Arial" w:hAnsi="Arial" w:cs="Arial"/>
          <w:color w:val="000000"/>
        </w:rPr>
        <w:t xml:space="preserve"> </w:t>
      </w:r>
      <w:r w:rsidR="00620E68">
        <w:rPr>
          <w:rFonts w:ascii="Arial" w:hAnsi="Arial" w:cs="Arial"/>
          <w:color w:val="000000"/>
        </w:rPr>
        <w:t xml:space="preserve">After the initial AMF receives the </w:t>
      </w:r>
      <w:r w:rsidR="00620E68" w:rsidRPr="00A62BFD">
        <w:rPr>
          <w:rFonts w:ascii="Arial" w:hAnsi="Arial" w:cs="Arial"/>
          <w:color w:val="000000"/>
        </w:rPr>
        <w:t xml:space="preserve">‘slice selection subscription data’ </w:t>
      </w:r>
      <w:r w:rsidR="00620E68">
        <w:rPr>
          <w:rFonts w:ascii="Arial" w:hAnsi="Arial" w:cs="Arial"/>
          <w:color w:val="000000"/>
        </w:rPr>
        <w:t xml:space="preserve">and if it determines that AMF re-allocation procedure is required (e.g. if the initial AMF </w:t>
      </w:r>
      <w:r w:rsidR="000F0962">
        <w:rPr>
          <w:rFonts w:ascii="Arial" w:hAnsi="Arial" w:cs="Arial"/>
          <w:color w:val="000000"/>
        </w:rPr>
        <w:t>determines that it is</w:t>
      </w:r>
      <w:r w:rsidR="00620E68">
        <w:rPr>
          <w:rFonts w:ascii="Arial" w:hAnsi="Arial" w:cs="Arial"/>
          <w:color w:val="000000"/>
        </w:rPr>
        <w:t xml:space="preserve"> not able to serve the Subscribed S-NSSAIs</w:t>
      </w:r>
      <w:r w:rsidR="00A20288">
        <w:rPr>
          <w:rFonts w:ascii="Arial" w:hAnsi="Arial" w:cs="Arial"/>
          <w:color w:val="000000"/>
        </w:rPr>
        <w:t xml:space="preserve"> marked as D</w:t>
      </w:r>
      <w:r w:rsidR="00A20288">
        <w:rPr>
          <w:rFonts w:ascii="Arial" w:hAnsi="Arial" w:cs="Arial"/>
          <w:color w:val="000000"/>
        </w:rPr>
        <w:t>efault</w:t>
      </w:r>
      <w:r w:rsidR="00620E68">
        <w:rPr>
          <w:rFonts w:ascii="Arial" w:hAnsi="Arial" w:cs="Arial"/>
          <w:color w:val="000000"/>
        </w:rPr>
        <w:t xml:space="preserve">), the initial AMF </w:t>
      </w:r>
      <w:r w:rsidR="002058DA" w:rsidRPr="00A62BFD">
        <w:rPr>
          <w:rFonts w:ascii="Arial" w:hAnsi="Arial" w:cs="Arial"/>
        </w:rPr>
        <w:t>skip</w:t>
      </w:r>
      <w:r w:rsidR="00620E68">
        <w:rPr>
          <w:rFonts w:ascii="Arial" w:hAnsi="Arial" w:cs="Arial"/>
        </w:rPr>
        <w:t>s the</w:t>
      </w:r>
      <w:r w:rsidR="002058DA" w:rsidRPr="00A62BFD">
        <w:rPr>
          <w:rFonts w:ascii="Arial" w:hAnsi="Arial" w:cs="Arial"/>
        </w:rPr>
        <w:t xml:space="preserve"> NAS SMC.</w:t>
      </w:r>
      <w:r w:rsidR="00264BAC" w:rsidRPr="00A62BFD">
        <w:rPr>
          <w:rFonts w:ascii="Arial" w:hAnsi="Arial" w:cs="Arial"/>
        </w:rPr>
        <w:t xml:space="preserve"> </w:t>
      </w:r>
      <w:r w:rsidR="00620E68">
        <w:rPr>
          <w:rFonts w:ascii="Arial" w:hAnsi="Arial" w:cs="Arial"/>
        </w:rPr>
        <w:t xml:space="preserve">The initial AMF </w:t>
      </w:r>
      <w:r w:rsidR="003638A1">
        <w:rPr>
          <w:rFonts w:ascii="Arial" w:hAnsi="Arial" w:cs="Arial"/>
        </w:rPr>
        <w:t xml:space="preserve">invokes the </w:t>
      </w:r>
      <w:r w:rsidR="003638A1" w:rsidRPr="003638A1">
        <w:rPr>
          <w:rFonts w:ascii="Arial" w:hAnsi="Arial" w:cs="Arial"/>
        </w:rPr>
        <w:t>Nnssf_NSSelection_Get service operation</w:t>
      </w:r>
      <w:r w:rsidR="003638A1">
        <w:rPr>
          <w:rFonts w:ascii="Arial" w:hAnsi="Arial" w:cs="Arial"/>
        </w:rPr>
        <w:t xml:space="preserve"> including the input available from the </w:t>
      </w:r>
      <w:r w:rsidR="003638A1" w:rsidRPr="00A62BFD">
        <w:rPr>
          <w:rFonts w:ascii="Arial" w:hAnsi="Arial" w:cs="Arial"/>
          <w:color w:val="000000"/>
        </w:rPr>
        <w:t>‘slice selection subscription data’</w:t>
      </w:r>
      <w:r w:rsidR="003638A1">
        <w:rPr>
          <w:rFonts w:ascii="Arial" w:hAnsi="Arial" w:cs="Arial"/>
          <w:color w:val="000000"/>
        </w:rPr>
        <w:t>.</w:t>
      </w:r>
    </w:p>
    <w:p w14:paraId="067F0430" w14:textId="77777777" w:rsidR="006259E0" w:rsidRPr="00A62BFD" w:rsidRDefault="006259E0" w:rsidP="006259E0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t>Question 4:</w:t>
      </w:r>
      <w:r w:rsidRPr="00A62BFD">
        <w:rPr>
          <w:rFonts w:ascii="Arial" w:hAnsi="Arial" w:cs="Arial"/>
          <w:color w:val="000000"/>
        </w:rPr>
        <w:t xml:space="preserve"> Can the initial AMF determine that NAS reroute is needed without Requested NSSAI? If yes, what slice will be used and How is target AMF determined? </w:t>
      </w:r>
    </w:p>
    <w:p w14:paraId="51D060A1" w14:textId="77777777" w:rsidR="006259E0" w:rsidRPr="00A62BFD" w:rsidRDefault="006259E0" w:rsidP="006259E0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color w:val="000000"/>
        </w:rPr>
        <w:t xml:space="preserve">Kindly also consider the following information where relevant while providing the response: </w:t>
      </w:r>
    </w:p>
    <w:p w14:paraId="4217ED5C" w14:textId="77777777" w:rsidR="006259E0" w:rsidRPr="00A62BFD" w:rsidRDefault="006259E0" w:rsidP="006259E0">
      <w:pPr>
        <w:pStyle w:val="ListParagraph"/>
        <w:numPr>
          <w:ilvl w:val="2"/>
          <w:numId w:val="2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color w:val="000000"/>
        </w:rPr>
        <w:t xml:space="preserve">TS 29.531 Clause 5.2.2.2.2, Clause 6.1.6.2.10 and Clause 6.1.6.2.2 respectively. </w:t>
      </w:r>
    </w:p>
    <w:p w14:paraId="2AF9B957" w14:textId="77777777" w:rsidR="00264BAC" w:rsidRPr="00A62BFD" w:rsidRDefault="00B07A57" w:rsidP="00F463C4">
      <w:pPr>
        <w:numPr>
          <w:ilvl w:val="1"/>
          <w:numId w:val="27"/>
        </w:numPr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lastRenderedPageBreak/>
        <w:t>Answer:</w:t>
      </w:r>
      <w:r w:rsidR="002058DA" w:rsidRPr="00A62BFD">
        <w:rPr>
          <w:rFonts w:ascii="Arial" w:hAnsi="Arial" w:cs="Arial"/>
          <w:b/>
          <w:bCs/>
          <w:color w:val="000000"/>
        </w:rPr>
        <w:t xml:space="preserve"> </w:t>
      </w:r>
    </w:p>
    <w:p w14:paraId="49480D0E" w14:textId="5A5035DF" w:rsidR="000F0962" w:rsidRDefault="002770D1" w:rsidP="00F463C4">
      <w:pPr>
        <w:numPr>
          <w:ilvl w:val="2"/>
          <w:numId w:val="2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would like to provide the following feedback to </w:t>
      </w:r>
      <w:r w:rsidR="000F0962">
        <w:rPr>
          <w:rFonts w:ascii="Arial" w:hAnsi="Arial" w:cs="Arial"/>
          <w:color w:val="000000"/>
        </w:rPr>
        <w:t>the</w:t>
      </w:r>
      <w:r w:rsidR="000F0962" w:rsidRPr="002770D1">
        <w:rPr>
          <w:rFonts w:ascii="Arial" w:hAnsi="Arial" w:cs="Arial"/>
          <w:color w:val="000000"/>
        </w:rPr>
        <w:t xml:space="preserve"> </w:t>
      </w:r>
      <w:r w:rsidRPr="002770D1">
        <w:rPr>
          <w:rFonts w:ascii="Arial" w:hAnsi="Arial" w:cs="Arial"/>
          <w:color w:val="000000"/>
        </w:rPr>
        <w:t xml:space="preserve">first question </w:t>
      </w:r>
      <w:r w:rsidR="000F0962" w:rsidRPr="000F0962">
        <w:rPr>
          <w:rFonts w:ascii="Arial" w:hAnsi="Arial" w:cs="Arial"/>
          <w:color w:val="000000"/>
        </w:rPr>
        <w:t>"</w:t>
      </w:r>
      <w:r w:rsidR="000F0962" w:rsidRPr="002770D1">
        <w:rPr>
          <w:rFonts w:ascii="Arial" w:hAnsi="Arial" w:cs="Arial"/>
          <w:color w:val="000000"/>
        </w:rPr>
        <w:t>Can</w:t>
      </w:r>
      <w:r w:rsidR="000F0962" w:rsidRPr="002770D1">
        <w:rPr>
          <w:rFonts w:ascii="Arial" w:hAnsi="Arial" w:cs="Arial"/>
          <w:i/>
          <w:iCs/>
          <w:color w:val="000000"/>
        </w:rPr>
        <w:t xml:space="preserve"> the initial AMF determine that NAS reroute is needed without Requested NSSAI?</w:t>
      </w:r>
      <w:r w:rsidR="000F0962" w:rsidRPr="000F0962">
        <w:rPr>
          <w:rFonts w:ascii="Arial" w:hAnsi="Arial" w:cs="Arial"/>
          <w:color w:val="000000"/>
        </w:rPr>
        <w:t>"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br/>
        <w:t xml:space="preserve">The initial AMF determines the need for NAS reroute based on the output of the </w:t>
      </w:r>
      <w:r w:rsidRPr="003638A1">
        <w:rPr>
          <w:rFonts w:ascii="Arial" w:hAnsi="Arial" w:cs="Arial"/>
        </w:rPr>
        <w:t>Nnssf_NSSelection_Get service operation</w:t>
      </w:r>
      <w:r>
        <w:rPr>
          <w:rFonts w:ascii="Arial" w:hAnsi="Arial" w:cs="Arial"/>
        </w:rPr>
        <w:t xml:space="preserve"> (i.e. based on receiving </w:t>
      </w:r>
      <w:r>
        <w:rPr>
          <w:rFonts w:ascii="Arial" w:hAnsi="Arial" w:cs="Arial"/>
          <w:color w:val="000000"/>
        </w:rPr>
        <w:t>T</w:t>
      </w:r>
      <w:r w:rsidRPr="00A62BFD">
        <w:rPr>
          <w:rFonts w:ascii="Arial" w:hAnsi="Arial" w:cs="Arial"/>
          <w:color w:val="000000"/>
        </w:rPr>
        <w:t>arget AMF Set</w:t>
      </w:r>
      <w:r>
        <w:rPr>
          <w:rFonts w:ascii="Arial" w:hAnsi="Arial" w:cs="Arial"/>
        </w:rPr>
        <w:t xml:space="preserve"> or C</w:t>
      </w:r>
      <w:r w:rsidRPr="002770D1">
        <w:rPr>
          <w:rFonts w:ascii="Arial" w:hAnsi="Arial" w:cs="Arial"/>
        </w:rPr>
        <w:t>andidate</w:t>
      </w:r>
      <w:r>
        <w:rPr>
          <w:rFonts w:ascii="Arial" w:hAnsi="Arial" w:cs="Arial"/>
        </w:rPr>
        <w:t xml:space="preserve"> </w:t>
      </w:r>
      <w:r w:rsidRPr="002770D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MF </w:t>
      </w:r>
      <w:r w:rsidRPr="002770D1">
        <w:rPr>
          <w:rFonts w:ascii="Arial" w:hAnsi="Arial" w:cs="Arial"/>
        </w:rPr>
        <w:t>List</w:t>
      </w:r>
      <w:r>
        <w:rPr>
          <w:rFonts w:ascii="Arial" w:hAnsi="Arial" w:cs="Arial"/>
        </w:rPr>
        <w:t>) or</w:t>
      </w:r>
      <w:r w:rsidRPr="002770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based on AMF local configuration. The NSSF </w:t>
      </w:r>
      <w:r w:rsidR="00FB5ABC">
        <w:rPr>
          <w:rFonts w:ascii="Arial" w:hAnsi="Arial" w:cs="Arial"/>
        </w:rPr>
        <w:t xml:space="preserve">or initial AMF </w:t>
      </w:r>
      <w:r w:rsidR="005C3F7E">
        <w:rPr>
          <w:rFonts w:ascii="Arial" w:hAnsi="Arial" w:cs="Arial"/>
        </w:rPr>
        <w:t>will</w:t>
      </w:r>
      <w:r w:rsidR="00FB5A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consider the </w:t>
      </w:r>
      <w:r w:rsidR="000F0962" w:rsidRPr="000F0962">
        <w:rPr>
          <w:rFonts w:ascii="Arial" w:hAnsi="Arial" w:cs="Arial"/>
          <w:color w:val="000000"/>
        </w:rPr>
        <w:t>Requested NSSAI</w:t>
      </w:r>
      <w:r>
        <w:rPr>
          <w:rFonts w:ascii="Arial" w:hAnsi="Arial" w:cs="Arial"/>
          <w:color w:val="000000"/>
        </w:rPr>
        <w:t xml:space="preserve">, if </w:t>
      </w:r>
      <w:r w:rsidR="005C3F7E">
        <w:rPr>
          <w:rFonts w:ascii="Arial" w:hAnsi="Arial" w:cs="Arial"/>
          <w:color w:val="000000"/>
        </w:rPr>
        <w:t xml:space="preserve">it is </w:t>
      </w:r>
      <w:r>
        <w:rPr>
          <w:rFonts w:ascii="Arial" w:hAnsi="Arial" w:cs="Arial"/>
          <w:color w:val="000000"/>
        </w:rPr>
        <w:t xml:space="preserve">available in the </w:t>
      </w:r>
      <w:r w:rsidR="00FB5ABC">
        <w:rPr>
          <w:rFonts w:ascii="Arial" w:hAnsi="Arial" w:cs="Arial"/>
          <w:color w:val="000000"/>
        </w:rPr>
        <w:t xml:space="preserve">initial </w:t>
      </w:r>
      <w:r>
        <w:rPr>
          <w:rFonts w:ascii="Arial" w:hAnsi="Arial" w:cs="Arial"/>
          <w:color w:val="000000"/>
        </w:rPr>
        <w:t>AMF</w:t>
      </w:r>
      <w:r w:rsidR="000F0962" w:rsidRPr="000F0962">
        <w:rPr>
          <w:rFonts w:ascii="Arial" w:hAnsi="Arial" w:cs="Arial"/>
          <w:color w:val="000000"/>
        </w:rPr>
        <w:t>.</w:t>
      </w:r>
    </w:p>
    <w:p w14:paraId="0CBA67B0" w14:textId="284FBDC7" w:rsidR="00A1599E" w:rsidRPr="00663C09" w:rsidRDefault="002770D1" w:rsidP="00663C09">
      <w:pPr>
        <w:numPr>
          <w:ilvl w:val="2"/>
          <w:numId w:val="2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would like to provide the following feedback to the</w:t>
      </w:r>
      <w:r w:rsidRPr="002770D1">
        <w:rPr>
          <w:rFonts w:ascii="Arial" w:hAnsi="Arial" w:cs="Arial"/>
          <w:color w:val="000000"/>
        </w:rPr>
        <w:t xml:space="preserve"> </w:t>
      </w:r>
      <w:r w:rsidR="00663C09">
        <w:rPr>
          <w:rFonts w:ascii="Arial" w:hAnsi="Arial" w:cs="Arial"/>
          <w:color w:val="000000"/>
        </w:rPr>
        <w:t>second</w:t>
      </w:r>
      <w:r w:rsidRPr="002770D1">
        <w:rPr>
          <w:rFonts w:ascii="Arial" w:hAnsi="Arial" w:cs="Arial"/>
          <w:color w:val="000000"/>
        </w:rPr>
        <w:t xml:space="preserve"> question </w:t>
      </w:r>
      <w:r>
        <w:rPr>
          <w:rFonts w:ascii="Arial" w:hAnsi="Arial" w:cs="Arial"/>
          <w:color w:val="000000"/>
        </w:rPr>
        <w:t>"</w:t>
      </w:r>
      <w:r w:rsidRPr="00FB5ABC">
        <w:rPr>
          <w:rFonts w:ascii="Arial" w:hAnsi="Arial" w:cs="Arial"/>
          <w:i/>
          <w:iCs/>
          <w:color w:val="000000"/>
        </w:rPr>
        <w:t>If yes, what slice will be used and How is target AMF determined?</w:t>
      </w:r>
      <w:r>
        <w:rPr>
          <w:rFonts w:ascii="Arial" w:hAnsi="Arial" w:cs="Arial"/>
          <w:color w:val="000000"/>
        </w:rPr>
        <w:t>":</w:t>
      </w:r>
      <w:r>
        <w:rPr>
          <w:rFonts w:ascii="Arial" w:hAnsi="Arial" w:cs="Arial"/>
          <w:color w:val="000000"/>
        </w:rPr>
        <w:br/>
      </w:r>
      <w:r w:rsidR="00FB5ABC">
        <w:rPr>
          <w:rFonts w:ascii="Arial" w:hAnsi="Arial" w:cs="Arial"/>
          <w:color w:val="000000"/>
        </w:rPr>
        <w:t xml:space="preserve">If the </w:t>
      </w:r>
      <w:r w:rsidR="00FB5ABC" w:rsidRPr="000F0962">
        <w:rPr>
          <w:rFonts w:ascii="Arial" w:hAnsi="Arial" w:cs="Arial"/>
          <w:color w:val="000000"/>
        </w:rPr>
        <w:t>Requested NSSAI</w:t>
      </w:r>
      <w:r w:rsidR="00FB5ABC">
        <w:rPr>
          <w:rFonts w:ascii="Arial" w:hAnsi="Arial" w:cs="Arial"/>
          <w:color w:val="000000"/>
        </w:rPr>
        <w:t xml:space="preserve"> is not available in the initial AMF, the </w:t>
      </w:r>
      <w:r w:rsidR="00FB5ABC" w:rsidRPr="00FB5ABC">
        <w:rPr>
          <w:rFonts w:ascii="Arial" w:hAnsi="Arial" w:cs="Arial"/>
          <w:color w:val="000000"/>
        </w:rPr>
        <w:t>target AMF</w:t>
      </w:r>
      <w:r w:rsidR="00FB5ABC">
        <w:rPr>
          <w:rFonts w:ascii="Arial" w:hAnsi="Arial" w:cs="Arial"/>
          <w:color w:val="000000"/>
        </w:rPr>
        <w:t xml:space="preserve"> is determined in the NSSF or locally in the initial AMF based on the S</w:t>
      </w:r>
      <w:r w:rsidR="00FB5ABC" w:rsidRPr="00FB5ABC">
        <w:rPr>
          <w:rFonts w:ascii="Arial" w:hAnsi="Arial" w:cs="Arial"/>
          <w:color w:val="000000"/>
        </w:rPr>
        <w:t>ubscribed S-NSSAI(s)</w:t>
      </w:r>
      <w:r w:rsidR="00FB5ABC">
        <w:rPr>
          <w:rFonts w:ascii="Arial" w:hAnsi="Arial" w:cs="Arial"/>
          <w:color w:val="000000"/>
        </w:rPr>
        <w:t xml:space="preserve"> </w:t>
      </w:r>
      <w:r w:rsidR="00FB5ABC" w:rsidRPr="00FB5ABC">
        <w:rPr>
          <w:rFonts w:ascii="Arial" w:hAnsi="Arial" w:cs="Arial"/>
          <w:color w:val="000000"/>
        </w:rPr>
        <w:t>with the indication if marked as default S-NSSAI</w:t>
      </w:r>
      <w:r w:rsidR="00FB5ABC">
        <w:rPr>
          <w:rFonts w:ascii="Arial" w:hAnsi="Arial" w:cs="Arial"/>
          <w:color w:val="000000"/>
        </w:rPr>
        <w:t xml:space="preserve">. </w:t>
      </w:r>
    </w:p>
    <w:p w14:paraId="66288FA5" w14:textId="77777777" w:rsidR="00B07A57" w:rsidRPr="00A62BFD" w:rsidRDefault="00B07A57" w:rsidP="00B07A57">
      <w:pPr>
        <w:pStyle w:val="ListParagraph"/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color w:val="000000"/>
        </w:rPr>
      </w:pPr>
    </w:p>
    <w:p w14:paraId="3D1B9C6F" w14:textId="77777777" w:rsidR="006259E0" w:rsidRPr="00A62BFD" w:rsidRDefault="006259E0" w:rsidP="006259E0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t>Question 5</w:t>
      </w:r>
      <w:r w:rsidRPr="00A62BFD">
        <w:rPr>
          <w:rFonts w:ascii="Arial" w:hAnsi="Arial" w:cs="Arial"/>
          <w:color w:val="000000"/>
        </w:rPr>
        <w:t>: How can target AMF obtain the Requested NSSAI? After the target AMF receives the Requested NSSAI, is it possible that an AMF reallocation can occur?</w:t>
      </w:r>
    </w:p>
    <w:p w14:paraId="048DA99A" w14:textId="77777777" w:rsidR="005C3F7E" w:rsidRDefault="00B07A57" w:rsidP="002409AA">
      <w:pPr>
        <w:numPr>
          <w:ilvl w:val="1"/>
          <w:numId w:val="27"/>
        </w:numPr>
        <w:rPr>
          <w:rFonts w:ascii="Arial" w:hAnsi="Arial" w:cs="Arial"/>
          <w:color w:val="000000"/>
        </w:rPr>
      </w:pPr>
      <w:r w:rsidRPr="00A62BFD">
        <w:rPr>
          <w:rFonts w:ascii="Arial" w:hAnsi="Arial" w:cs="Arial"/>
          <w:b/>
          <w:bCs/>
          <w:color w:val="000000"/>
        </w:rPr>
        <w:t>Answer:</w:t>
      </w:r>
      <w:r w:rsidR="00A1599E" w:rsidRPr="00FB5ABC">
        <w:rPr>
          <w:rFonts w:ascii="Arial" w:hAnsi="Arial" w:cs="Arial"/>
          <w:color w:val="000000"/>
        </w:rPr>
        <w:t xml:space="preserve"> </w:t>
      </w:r>
    </w:p>
    <w:p w14:paraId="674D32F3" w14:textId="4C6FA341" w:rsidR="002409AA" w:rsidRDefault="005C3F7E" w:rsidP="005C3F7E">
      <w:pPr>
        <w:numPr>
          <w:ilvl w:val="2"/>
          <w:numId w:val="2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</w:t>
      </w:r>
      <w:r w:rsidR="00A1599E" w:rsidRPr="00A62BFD">
        <w:rPr>
          <w:rFonts w:ascii="Arial" w:hAnsi="Arial" w:cs="Arial"/>
          <w:color w:val="000000"/>
        </w:rPr>
        <w:t xml:space="preserve">he target AMF </w:t>
      </w:r>
      <w:r>
        <w:rPr>
          <w:rFonts w:ascii="Arial" w:hAnsi="Arial" w:cs="Arial"/>
          <w:color w:val="000000"/>
        </w:rPr>
        <w:t>obtains</w:t>
      </w:r>
      <w:r w:rsidR="00D32831" w:rsidRPr="00A62BFD">
        <w:rPr>
          <w:rFonts w:ascii="Arial" w:hAnsi="Arial" w:cs="Arial"/>
          <w:color w:val="000000"/>
        </w:rPr>
        <w:t xml:space="preserve"> </w:t>
      </w:r>
      <w:r w:rsidR="00FB5ABC">
        <w:rPr>
          <w:rFonts w:ascii="Arial" w:hAnsi="Arial" w:cs="Arial"/>
          <w:color w:val="000000"/>
        </w:rPr>
        <w:t xml:space="preserve">the </w:t>
      </w:r>
      <w:r w:rsidR="00D32831" w:rsidRPr="00A62BFD">
        <w:rPr>
          <w:rFonts w:ascii="Arial" w:hAnsi="Arial" w:cs="Arial"/>
          <w:color w:val="000000"/>
        </w:rPr>
        <w:t xml:space="preserve">Requested NSSAI </w:t>
      </w:r>
      <w:r>
        <w:rPr>
          <w:rFonts w:ascii="Arial" w:hAnsi="Arial" w:cs="Arial"/>
          <w:color w:val="000000"/>
        </w:rPr>
        <w:t>according</w:t>
      </w:r>
      <w:r w:rsidR="00D32831" w:rsidRPr="00A62BFD">
        <w:rPr>
          <w:rFonts w:ascii="Arial" w:hAnsi="Arial" w:cs="Arial"/>
          <w:color w:val="000000"/>
        </w:rPr>
        <w:t xml:space="preserve"> to existing principles (i.e., </w:t>
      </w:r>
      <w:r w:rsidR="00E33B74" w:rsidRPr="00A62BFD">
        <w:rPr>
          <w:rFonts w:ascii="Arial" w:hAnsi="Arial" w:cs="Arial"/>
          <w:color w:val="000000"/>
        </w:rPr>
        <w:t xml:space="preserve">in </w:t>
      </w:r>
      <w:r>
        <w:rPr>
          <w:rFonts w:ascii="Arial" w:hAnsi="Arial" w:cs="Arial"/>
          <w:color w:val="000000"/>
        </w:rPr>
        <w:t xml:space="preserve">the </w:t>
      </w:r>
      <w:r w:rsidR="00D32831" w:rsidRPr="00A62BFD">
        <w:rPr>
          <w:rFonts w:ascii="Arial" w:hAnsi="Arial" w:cs="Arial"/>
          <w:color w:val="000000"/>
        </w:rPr>
        <w:t xml:space="preserve">NAS Security </w:t>
      </w:r>
      <w:r>
        <w:rPr>
          <w:rFonts w:ascii="Arial" w:hAnsi="Arial" w:cs="Arial"/>
          <w:color w:val="000000"/>
        </w:rPr>
        <w:t>M</w:t>
      </w:r>
      <w:r w:rsidR="00D32831" w:rsidRPr="00A62BFD">
        <w:rPr>
          <w:rFonts w:ascii="Arial" w:hAnsi="Arial" w:cs="Arial"/>
          <w:color w:val="000000"/>
        </w:rPr>
        <w:t xml:space="preserve">ode </w:t>
      </w:r>
      <w:r>
        <w:rPr>
          <w:rFonts w:ascii="Arial" w:hAnsi="Arial" w:cs="Arial"/>
          <w:color w:val="000000"/>
        </w:rPr>
        <w:t>C</w:t>
      </w:r>
      <w:r w:rsidR="00D32831" w:rsidRPr="00A62BFD">
        <w:rPr>
          <w:rFonts w:ascii="Arial" w:hAnsi="Arial" w:cs="Arial"/>
          <w:color w:val="000000"/>
        </w:rPr>
        <w:t>omplete message while getting full Registration Request)</w:t>
      </w:r>
      <w:r w:rsidR="00B44BB0">
        <w:rPr>
          <w:rFonts w:ascii="Arial" w:hAnsi="Arial" w:cs="Arial"/>
          <w:color w:val="000000"/>
        </w:rPr>
        <w:t xml:space="preserve"> if the UE is able to create the Requested NSSAI</w:t>
      </w:r>
      <w:r>
        <w:rPr>
          <w:rFonts w:ascii="Arial" w:hAnsi="Arial" w:cs="Arial"/>
          <w:color w:val="000000"/>
        </w:rPr>
        <w:t xml:space="preserve"> (e.g. when the </w:t>
      </w:r>
      <w:r w:rsidR="00B44BB0" w:rsidRPr="002409AA">
        <w:rPr>
          <w:rFonts w:ascii="Arial" w:hAnsi="Arial" w:cs="Arial"/>
          <w:color w:val="000000"/>
        </w:rPr>
        <w:t xml:space="preserve">UE </w:t>
      </w:r>
      <w:r>
        <w:rPr>
          <w:rFonts w:ascii="Arial" w:hAnsi="Arial" w:cs="Arial"/>
          <w:color w:val="000000"/>
        </w:rPr>
        <w:t>stores</w:t>
      </w:r>
      <w:r w:rsidR="00B44BB0" w:rsidRPr="002409AA">
        <w:rPr>
          <w:rFonts w:ascii="Arial" w:hAnsi="Arial" w:cs="Arial"/>
          <w:color w:val="000000"/>
        </w:rPr>
        <w:t xml:space="preserve"> Configured NSSAI </w:t>
      </w:r>
      <w:r>
        <w:rPr>
          <w:rFonts w:ascii="Arial" w:hAnsi="Arial" w:cs="Arial"/>
          <w:color w:val="000000"/>
        </w:rPr>
        <w:t xml:space="preserve">for this PLMN </w:t>
      </w:r>
      <w:r w:rsidR="00B44BB0" w:rsidRPr="002409AA">
        <w:rPr>
          <w:rFonts w:ascii="Arial" w:hAnsi="Arial" w:cs="Arial"/>
          <w:color w:val="000000"/>
        </w:rPr>
        <w:t xml:space="preserve">or Default Configured NSSAI, the UE will send Requested NSSAI to the </w:t>
      </w:r>
      <w:r>
        <w:rPr>
          <w:rFonts w:ascii="Arial" w:hAnsi="Arial" w:cs="Arial"/>
          <w:color w:val="000000"/>
        </w:rPr>
        <w:t xml:space="preserve">target </w:t>
      </w:r>
      <w:r w:rsidR="00B44BB0" w:rsidRPr="002409AA">
        <w:rPr>
          <w:rFonts w:ascii="Arial" w:hAnsi="Arial" w:cs="Arial"/>
          <w:color w:val="000000"/>
        </w:rPr>
        <w:t>AMF</w:t>
      </w:r>
      <w:r>
        <w:rPr>
          <w:rFonts w:ascii="Arial" w:hAnsi="Arial" w:cs="Arial"/>
          <w:color w:val="000000"/>
        </w:rPr>
        <w:t>)</w:t>
      </w:r>
      <w:r w:rsidR="00B44BB0" w:rsidRPr="002409AA">
        <w:rPr>
          <w:rFonts w:ascii="Arial" w:hAnsi="Arial" w:cs="Arial"/>
          <w:color w:val="000000"/>
        </w:rPr>
        <w:t xml:space="preserve">. </w:t>
      </w:r>
    </w:p>
    <w:p w14:paraId="17A8924F" w14:textId="0AD1D71A" w:rsidR="002409AA" w:rsidRDefault="002409AA" w:rsidP="005C3F7E">
      <w:pPr>
        <w:numPr>
          <w:ilvl w:val="2"/>
          <w:numId w:val="27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An additional AMF reallocation may happen as part of a new registration procedure</w:t>
      </w:r>
      <w:r w:rsidR="00663C09">
        <w:rPr>
          <w:rFonts w:ascii="Arial" w:hAnsi="Arial" w:cs="Arial"/>
          <w:color w:val="000000"/>
        </w:rPr>
        <w:t>, e.g.</w:t>
      </w:r>
      <w:r>
        <w:rPr>
          <w:rFonts w:ascii="Arial" w:hAnsi="Arial" w:cs="Arial"/>
          <w:color w:val="000000"/>
        </w:rPr>
        <w:t xml:space="preserve"> if the UE sends a</w:t>
      </w:r>
      <w:r w:rsidR="00663C09">
        <w:rPr>
          <w:rFonts w:ascii="Arial" w:hAnsi="Arial" w:cs="Arial"/>
          <w:color w:val="000000"/>
        </w:rPr>
        <w:t xml:space="preserve"> new</w:t>
      </w:r>
      <w:r>
        <w:rPr>
          <w:rFonts w:ascii="Arial" w:hAnsi="Arial" w:cs="Arial"/>
          <w:color w:val="000000"/>
        </w:rPr>
        <w:t xml:space="preserve"> Requested NSSAI containing S-NSSAIs different from the allowed NSSAI provided by the Target AMF (e.g., when the new configured NSSAI is provided to the UE from the target AMF). Therefore, within a single registration procedure, only a single AMF reallocation can happen.</w:t>
      </w:r>
    </w:p>
    <w:p w14:paraId="0F9AF19F" w14:textId="77777777" w:rsidR="008B13AA" w:rsidRPr="006259E0" w:rsidRDefault="008B13AA" w:rsidP="007051A7">
      <w:pPr>
        <w:rPr>
          <w:rFonts w:ascii="Arial" w:hAnsi="Arial" w:cs="Arial"/>
          <w:lang w:val="en-US"/>
        </w:rPr>
      </w:pPr>
    </w:p>
    <w:p w14:paraId="4634241F" w14:textId="77777777" w:rsidR="00B97703" w:rsidRPr="00686BBB" w:rsidRDefault="002F1940" w:rsidP="000F6242">
      <w:pPr>
        <w:pStyle w:val="Heading1"/>
      </w:pPr>
      <w:r w:rsidRPr="00686BBB">
        <w:t>2</w:t>
      </w:r>
      <w:r w:rsidRPr="00686BBB">
        <w:tab/>
      </w:r>
      <w:r w:rsidR="000F6242" w:rsidRPr="00686BBB">
        <w:t>Actions</w:t>
      </w:r>
    </w:p>
    <w:p w14:paraId="595A9E6A" w14:textId="2F35B14D" w:rsidR="00B97703" w:rsidRPr="00924E4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86BBB">
        <w:rPr>
          <w:rFonts w:ascii="Arial" w:hAnsi="Arial" w:cs="Arial"/>
          <w:b/>
        </w:rPr>
        <w:t>To</w:t>
      </w:r>
      <w:r w:rsidR="000F6242" w:rsidRPr="00686BBB">
        <w:rPr>
          <w:rFonts w:ascii="Arial" w:hAnsi="Arial" w:cs="Arial"/>
          <w:b/>
        </w:rPr>
        <w:t xml:space="preserve"> </w:t>
      </w:r>
      <w:r w:rsidR="00F60D41">
        <w:rPr>
          <w:rFonts w:ascii="Arial" w:hAnsi="Arial" w:cs="Arial"/>
          <w:b/>
        </w:rPr>
        <w:t>SA3</w:t>
      </w:r>
      <w:r w:rsidR="00F60D41" w:rsidRPr="00F60D41">
        <w:rPr>
          <w:rFonts w:ascii="Arial" w:hAnsi="Arial" w:cs="Arial"/>
          <w:b/>
        </w:rPr>
        <w:t xml:space="preserve"> </w:t>
      </w:r>
      <w:r w:rsidR="00F60D41" w:rsidRPr="000D4B26">
        <w:rPr>
          <w:rFonts w:ascii="Arial" w:hAnsi="Arial" w:cs="Arial"/>
          <w:b/>
        </w:rPr>
        <w:t>group</w:t>
      </w:r>
      <w:r w:rsidR="00405AD6">
        <w:rPr>
          <w:rFonts w:ascii="Arial" w:hAnsi="Arial" w:cs="Arial"/>
          <w:b/>
        </w:rPr>
        <w:t>:</w:t>
      </w:r>
      <w:r w:rsidR="00147472" w:rsidRPr="00686BBB">
        <w:rPr>
          <w:rFonts w:ascii="Arial" w:hAnsi="Arial" w:cs="Arial"/>
          <w:b/>
        </w:rPr>
        <w:t xml:space="preserve"> </w:t>
      </w:r>
    </w:p>
    <w:p w14:paraId="047C2A98" w14:textId="77777777" w:rsidR="00B97703" w:rsidRPr="00924E4F" w:rsidRDefault="00B97703">
      <w:pPr>
        <w:spacing w:after="120"/>
        <w:ind w:left="993" w:hanging="993"/>
        <w:rPr>
          <w:rFonts w:ascii="Arial" w:hAnsi="Arial" w:cs="Arial"/>
        </w:rPr>
      </w:pPr>
      <w:r w:rsidRPr="00924E4F">
        <w:rPr>
          <w:rFonts w:ascii="Arial" w:hAnsi="Arial" w:cs="Arial"/>
          <w:b/>
        </w:rPr>
        <w:t xml:space="preserve">ACTION: </w:t>
      </w:r>
      <w:r w:rsidRPr="00924E4F">
        <w:rPr>
          <w:rFonts w:ascii="Arial" w:hAnsi="Arial" w:cs="Arial"/>
          <w:b/>
        </w:rPr>
        <w:tab/>
      </w:r>
      <w:r w:rsidR="000E3FED">
        <w:rPr>
          <w:rFonts w:ascii="Arial" w:hAnsi="Arial" w:cs="Arial"/>
        </w:rPr>
        <w:t xml:space="preserve">SA2 kindly asks </w:t>
      </w:r>
      <w:r w:rsidR="006259E0">
        <w:rPr>
          <w:rFonts w:ascii="Arial" w:hAnsi="Arial" w:cs="Arial"/>
        </w:rPr>
        <w:t>SA3 to take into account the response</w:t>
      </w:r>
      <w:r w:rsidR="00F60D41">
        <w:rPr>
          <w:rFonts w:ascii="Arial" w:hAnsi="Arial" w:cs="Arial"/>
        </w:rPr>
        <w:t>s</w:t>
      </w:r>
      <w:r w:rsidR="006259E0">
        <w:rPr>
          <w:rFonts w:ascii="Arial" w:hAnsi="Arial" w:cs="Arial"/>
        </w:rPr>
        <w:t xml:space="preserve"> provided in the above section.</w:t>
      </w:r>
    </w:p>
    <w:p w14:paraId="2A7AB3C8" w14:textId="77777777" w:rsidR="00B97703" w:rsidRPr="00686BBB" w:rsidRDefault="00B97703" w:rsidP="000F6242">
      <w:pPr>
        <w:pStyle w:val="Heading1"/>
        <w:rPr>
          <w:szCs w:val="36"/>
        </w:rPr>
      </w:pPr>
      <w:r w:rsidRPr="00924E4F">
        <w:rPr>
          <w:szCs w:val="36"/>
        </w:rPr>
        <w:t>3</w:t>
      </w:r>
      <w:r w:rsidR="002F1940" w:rsidRPr="00686BBB">
        <w:rPr>
          <w:szCs w:val="36"/>
        </w:rPr>
        <w:tab/>
      </w:r>
      <w:r w:rsidR="000F6242" w:rsidRPr="00686BBB">
        <w:rPr>
          <w:szCs w:val="36"/>
        </w:rPr>
        <w:t xml:space="preserve">Dates of next </w:t>
      </w:r>
      <w:r w:rsidR="000F6242" w:rsidRPr="00686BBB">
        <w:rPr>
          <w:rFonts w:cs="Arial"/>
          <w:bCs/>
          <w:szCs w:val="36"/>
        </w:rPr>
        <w:t xml:space="preserve">TSG </w:t>
      </w:r>
      <w:r w:rsidR="009A5656" w:rsidRPr="00686BBB">
        <w:rPr>
          <w:rFonts w:cs="Arial"/>
          <w:szCs w:val="36"/>
        </w:rPr>
        <w:t>SA</w:t>
      </w:r>
      <w:r w:rsidR="009016FE" w:rsidRPr="00686BBB">
        <w:rPr>
          <w:rFonts w:cs="Arial"/>
          <w:bCs/>
          <w:szCs w:val="36"/>
        </w:rPr>
        <w:t xml:space="preserve"> WG</w:t>
      </w:r>
      <w:r w:rsidR="009A5656" w:rsidRPr="00686BBB">
        <w:rPr>
          <w:rFonts w:cs="Arial"/>
          <w:bCs/>
          <w:szCs w:val="36"/>
        </w:rPr>
        <w:t>2</w:t>
      </w:r>
      <w:r w:rsidR="000F6242" w:rsidRPr="00686BBB">
        <w:rPr>
          <w:szCs w:val="36"/>
        </w:rPr>
        <w:t xml:space="preserve"> meetings</w:t>
      </w:r>
    </w:p>
    <w:p w14:paraId="404FB9BA" w14:textId="77777777" w:rsidR="00F60D41" w:rsidRDefault="00F60D41" w:rsidP="00F60D41">
      <w:pPr>
        <w:tabs>
          <w:tab w:val="left" w:pos="3119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Batang" w:hAnsi="Arial" w:cs="Arial"/>
          <w:bCs/>
          <w:lang w:eastAsia="en-US"/>
        </w:rPr>
      </w:pPr>
      <w:r w:rsidRPr="00F60D41">
        <w:rPr>
          <w:rFonts w:ascii="Arial" w:eastAsia="Batang" w:hAnsi="Arial" w:cs="Arial"/>
          <w:bCs/>
          <w:lang w:eastAsia="en-US"/>
        </w:rPr>
        <w:t>3GPP SA2#147-e</w:t>
      </w:r>
      <w:r w:rsidRPr="00F60D41">
        <w:rPr>
          <w:rFonts w:ascii="Arial" w:eastAsia="Batang" w:hAnsi="Arial" w:cs="Arial"/>
          <w:bCs/>
          <w:lang w:eastAsia="en-US"/>
        </w:rPr>
        <w:tab/>
      </w:r>
      <w:r w:rsidRPr="00F60D41">
        <w:rPr>
          <w:rFonts w:ascii="Arial" w:eastAsia="Batang" w:hAnsi="Arial" w:cs="Arial"/>
          <w:bCs/>
          <w:lang w:eastAsia="en-US"/>
        </w:rPr>
        <w:tab/>
      </w:r>
      <w:r w:rsidRPr="00F60D41">
        <w:rPr>
          <w:rFonts w:ascii="Arial" w:eastAsia="Batang" w:hAnsi="Arial" w:cs="Arial"/>
          <w:bCs/>
          <w:lang w:eastAsia="en-US"/>
        </w:rPr>
        <w:tab/>
        <w:t>18 - 22 October 2021</w:t>
      </w:r>
      <w:r w:rsidRPr="00F60D41">
        <w:rPr>
          <w:rFonts w:ascii="Arial" w:eastAsia="Batang" w:hAnsi="Arial" w:cs="Arial"/>
          <w:bCs/>
          <w:lang w:eastAsia="en-US"/>
        </w:rPr>
        <w:tab/>
      </w:r>
      <w:r w:rsidRPr="00F60D41">
        <w:rPr>
          <w:rFonts w:ascii="Arial" w:eastAsia="Batang" w:hAnsi="Arial" w:cs="Arial"/>
          <w:bCs/>
          <w:lang w:eastAsia="en-US"/>
        </w:rPr>
        <w:tab/>
      </w:r>
      <w:r w:rsidRPr="00F60D41">
        <w:rPr>
          <w:rFonts w:ascii="Arial" w:eastAsia="Batang" w:hAnsi="Arial" w:cs="Arial"/>
          <w:bCs/>
          <w:lang w:eastAsia="en-US"/>
        </w:rPr>
        <w:tab/>
        <w:t>Electronic Meeting</w:t>
      </w:r>
    </w:p>
    <w:p w14:paraId="4D94E5A4" w14:textId="77777777" w:rsidR="00F60D41" w:rsidRPr="00F60D41" w:rsidRDefault="00F60D41" w:rsidP="00F60D41">
      <w:pPr>
        <w:tabs>
          <w:tab w:val="left" w:pos="3119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Batang" w:hAnsi="Arial" w:cs="Arial"/>
          <w:bCs/>
          <w:lang w:eastAsia="en-US"/>
        </w:rPr>
      </w:pPr>
      <w:r w:rsidRPr="00F60D41">
        <w:rPr>
          <w:rFonts w:ascii="Arial" w:eastAsia="Batang" w:hAnsi="Arial" w:cs="Arial"/>
          <w:bCs/>
          <w:lang w:eastAsia="en-US"/>
        </w:rPr>
        <w:t>3GPP SA2#14</w:t>
      </w:r>
      <w:r>
        <w:rPr>
          <w:rFonts w:ascii="Arial" w:eastAsia="Batang" w:hAnsi="Arial" w:cs="Arial"/>
          <w:bCs/>
          <w:lang w:eastAsia="en-US"/>
        </w:rPr>
        <w:t>8</w:t>
      </w:r>
      <w:r w:rsidRPr="00F60D41">
        <w:rPr>
          <w:rFonts w:ascii="Arial" w:eastAsia="Batang" w:hAnsi="Arial" w:cs="Arial"/>
          <w:bCs/>
          <w:lang w:eastAsia="en-US"/>
        </w:rPr>
        <w:t>-e</w:t>
      </w:r>
      <w:r w:rsidRPr="00F60D41">
        <w:rPr>
          <w:rFonts w:ascii="Arial" w:eastAsia="Batang" w:hAnsi="Arial" w:cs="Arial"/>
          <w:bCs/>
          <w:lang w:eastAsia="en-US"/>
        </w:rPr>
        <w:tab/>
      </w:r>
      <w:r w:rsidRPr="00F60D41">
        <w:rPr>
          <w:rFonts w:ascii="Arial" w:eastAsia="Batang" w:hAnsi="Arial" w:cs="Arial"/>
          <w:bCs/>
          <w:lang w:eastAsia="en-US"/>
        </w:rPr>
        <w:tab/>
      </w:r>
      <w:r w:rsidRPr="00F60D41">
        <w:rPr>
          <w:rFonts w:ascii="Arial" w:eastAsia="Batang" w:hAnsi="Arial" w:cs="Arial"/>
          <w:bCs/>
          <w:lang w:eastAsia="en-US"/>
        </w:rPr>
        <w:tab/>
        <w:t>1</w:t>
      </w:r>
      <w:r>
        <w:rPr>
          <w:rFonts w:ascii="Arial" w:eastAsia="Batang" w:hAnsi="Arial" w:cs="Arial"/>
          <w:bCs/>
          <w:lang w:eastAsia="en-US"/>
        </w:rPr>
        <w:t>5</w:t>
      </w:r>
      <w:r w:rsidRPr="00F60D41">
        <w:rPr>
          <w:rFonts w:ascii="Arial" w:eastAsia="Batang" w:hAnsi="Arial" w:cs="Arial"/>
          <w:bCs/>
          <w:lang w:eastAsia="en-US"/>
        </w:rPr>
        <w:t xml:space="preserve"> - </w:t>
      </w:r>
      <w:r>
        <w:rPr>
          <w:rFonts w:ascii="Arial" w:eastAsia="Batang" w:hAnsi="Arial" w:cs="Arial"/>
          <w:bCs/>
          <w:lang w:eastAsia="en-US"/>
        </w:rPr>
        <w:t>19</w:t>
      </w:r>
      <w:r w:rsidRPr="00F60D41">
        <w:rPr>
          <w:rFonts w:ascii="Arial" w:eastAsia="Batang" w:hAnsi="Arial" w:cs="Arial"/>
          <w:bCs/>
          <w:lang w:eastAsia="en-US"/>
        </w:rPr>
        <w:t xml:space="preserve"> </w:t>
      </w:r>
      <w:r>
        <w:rPr>
          <w:rFonts w:ascii="Arial" w:eastAsia="Batang" w:hAnsi="Arial" w:cs="Arial"/>
          <w:bCs/>
          <w:lang w:eastAsia="en-US"/>
        </w:rPr>
        <w:t>November</w:t>
      </w:r>
      <w:r w:rsidRPr="00F60D41">
        <w:rPr>
          <w:rFonts w:ascii="Arial" w:eastAsia="Batang" w:hAnsi="Arial" w:cs="Arial"/>
          <w:bCs/>
          <w:lang w:eastAsia="en-US"/>
        </w:rPr>
        <w:t xml:space="preserve"> 2021</w:t>
      </w:r>
      <w:r w:rsidRPr="00F60D41">
        <w:rPr>
          <w:rFonts w:ascii="Arial" w:eastAsia="Batang" w:hAnsi="Arial" w:cs="Arial"/>
          <w:bCs/>
          <w:lang w:eastAsia="en-US"/>
        </w:rPr>
        <w:tab/>
      </w:r>
      <w:r w:rsidRPr="00F60D41">
        <w:rPr>
          <w:rFonts w:ascii="Arial" w:eastAsia="Batang" w:hAnsi="Arial" w:cs="Arial"/>
          <w:bCs/>
          <w:lang w:eastAsia="en-US"/>
        </w:rPr>
        <w:tab/>
      </w:r>
      <w:r w:rsidRPr="00F60D41">
        <w:rPr>
          <w:rFonts w:ascii="Arial" w:eastAsia="Batang" w:hAnsi="Arial" w:cs="Arial"/>
          <w:bCs/>
          <w:lang w:eastAsia="en-US"/>
        </w:rPr>
        <w:tab/>
        <w:t>Electronic Meeting</w:t>
      </w:r>
    </w:p>
    <w:p w14:paraId="643AB2F2" w14:textId="77777777" w:rsidR="00F60D41" w:rsidRPr="00F60D41" w:rsidRDefault="00F60D41" w:rsidP="00F60D41">
      <w:pPr>
        <w:tabs>
          <w:tab w:val="left" w:pos="3119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Batang" w:hAnsi="Arial" w:cs="Arial"/>
          <w:bCs/>
          <w:lang w:eastAsia="en-US"/>
        </w:rPr>
      </w:pPr>
    </w:p>
    <w:p w14:paraId="34F4C340" w14:textId="77777777" w:rsidR="00832AE1" w:rsidRDefault="00832AE1" w:rsidP="00935365">
      <w:pPr>
        <w:rPr>
          <w:b/>
        </w:rPr>
      </w:pPr>
    </w:p>
    <w:p w14:paraId="2CF33429" w14:textId="77777777" w:rsidR="009B20CD" w:rsidRPr="00446035" w:rsidRDefault="009B20CD" w:rsidP="00935365">
      <w:pPr>
        <w:rPr>
          <w:b/>
        </w:rPr>
      </w:pPr>
    </w:p>
    <w:sectPr w:rsidR="009B20CD" w:rsidRPr="004460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D3887" w14:textId="77777777" w:rsidR="00427B46" w:rsidRDefault="00427B46">
      <w:pPr>
        <w:spacing w:after="0"/>
      </w:pPr>
      <w:r>
        <w:separator/>
      </w:r>
    </w:p>
  </w:endnote>
  <w:endnote w:type="continuationSeparator" w:id="0">
    <w:p w14:paraId="16B77389" w14:textId="77777777" w:rsidR="00427B46" w:rsidRDefault="00427B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C24E7" w14:textId="77777777" w:rsidR="00427B46" w:rsidRDefault="00427B46">
      <w:pPr>
        <w:spacing w:after="0"/>
      </w:pPr>
      <w:r>
        <w:separator/>
      </w:r>
    </w:p>
  </w:footnote>
  <w:footnote w:type="continuationSeparator" w:id="0">
    <w:p w14:paraId="4B6E94CF" w14:textId="77777777" w:rsidR="00427B46" w:rsidRDefault="00427B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7581C"/>
    <w:multiLevelType w:val="hybridMultilevel"/>
    <w:tmpl w:val="E58008E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0C6570C"/>
    <w:multiLevelType w:val="hybridMultilevel"/>
    <w:tmpl w:val="79B0DE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96ECA"/>
    <w:multiLevelType w:val="hybridMultilevel"/>
    <w:tmpl w:val="E2069C90"/>
    <w:lvl w:ilvl="0" w:tplc="A6B881B8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07A901AF"/>
    <w:multiLevelType w:val="hybridMultilevel"/>
    <w:tmpl w:val="4434F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86B55"/>
    <w:multiLevelType w:val="hybridMultilevel"/>
    <w:tmpl w:val="9CFE6D18"/>
    <w:lvl w:ilvl="0" w:tplc="9698F19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0A2DC0"/>
    <w:multiLevelType w:val="hybridMultilevel"/>
    <w:tmpl w:val="ADE80F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B249D5"/>
    <w:multiLevelType w:val="hybridMultilevel"/>
    <w:tmpl w:val="63121FD8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C10C66"/>
    <w:multiLevelType w:val="hybridMultilevel"/>
    <w:tmpl w:val="4718DB3A"/>
    <w:lvl w:ilvl="0" w:tplc="04090001">
      <w:start w:val="1"/>
      <w:numFmt w:val="bullet"/>
      <w:lvlText w:val=""/>
      <w:lvlJc w:val="left"/>
      <w:pPr>
        <w:ind w:left="-13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6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</w:abstractNum>
  <w:abstractNum w:abstractNumId="10" w15:restartNumberingAfterBreak="0">
    <w:nsid w:val="3B660A91"/>
    <w:multiLevelType w:val="hybridMultilevel"/>
    <w:tmpl w:val="1F684FE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836A66"/>
    <w:multiLevelType w:val="hybridMultilevel"/>
    <w:tmpl w:val="124E8222"/>
    <w:lvl w:ilvl="0" w:tplc="1D0464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91616F"/>
    <w:multiLevelType w:val="hybridMultilevel"/>
    <w:tmpl w:val="4178F81A"/>
    <w:lvl w:ilvl="0" w:tplc="40BCD92C">
      <w:start w:val="56"/>
      <w:numFmt w:val="bullet"/>
      <w:lvlText w:val="−"/>
      <w:lvlJc w:val="left"/>
      <w:pPr>
        <w:ind w:left="144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8F386D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4A0B3CE2"/>
    <w:multiLevelType w:val="hybridMultilevel"/>
    <w:tmpl w:val="E226473C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4FC047F4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22B744C"/>
    <w:multiLevelType w:val="hybridMultilevel"/>
    <w:tmpl w:val="A5DEE4EA"/>
    <w:lvl w:ilvl="0" w:tplc="44A25306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8C1F41"/>
    <w:multiLevelType w:val="hybridMultilevel"/>
    <w:tmpl w:val="71E279D4"/>
    <w:lvl w:ilvl="0" w:tplc="44049B26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852A5"/>
    <w:multiLevelType w:val="hybridMultilevel"/>
    <w:tmpl w:val="D8C8EBD4"/>
    <w:lvl w:ilvl="0" w:tplc="2C308B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6D5B7AE0"/>
    <w:multiLevelType w:val="hybridMultilevel"/>
    <w:tmpl w:val="5CDE3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03D47"/>
    <w:multiLevelType w:val="hybridMultilevel"/>
    <w:tmpl w:val="8D44F248"/>
    <w:lvl w:ilvl="0" w:tplc="44A2530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4A25306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D7E3F"/>
    <w:multiLevelType w:val="hybridMultilevel"/>
    <w:tmpl w:val="1110EC70"/>
    <w:lvl w:ilvl="0" w:tplc="44A2530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4A25306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08A1308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91B27"/>
    <w:multiLevelType w:val="hybridMultilevel"/>
    <w:tmpl w:val="F01CFB72"/>
    <w:lvl w:ilvl="0" w:tplc="F2E4D0B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72FB640F"/>
    <w:multiLevelType w:val="hybridMultilevel"/>
    <w:tmpl w:val="5E2E9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348D2"/>
    <w:multiLevelType w:val="hybridMultilevel"/>
    <w:tmpl w:val="B7BC2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</w:num>
  <w:num w:numId="8">
    <w:abstractNumId w:val="26"/>
  </w:num>
  <w:num w:numId="9">
    <w:abstractNumId w:val="1"/>
  </w:num>
  <w:num w:numId="10">
    <w:abstractNumId w:val="22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6"/>
  </w:num>
  <w:num w:numId="16">
    <w:abstractNumId w:val="11"/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0"/>
  </w:num>
  <w:num w:numId="21">
    <w:abstractNumId w:val="16"/>
  </w:num>
  <w:num w:numId="22">
    <w:abstractNumId w:val="25"/>
  </w:num>
  <w:num w:numId="23">
    <w:abstractNumId w:val="15"/>
  </w:num>
  <w:num w:numId="24">
    <w:abstractNumId w:val="14"/>
  </w:num>
  <w:num w:numId="25">
    <w:abstractNumId w:val="27"/>
  </w:num>
  <w:num w:numId="26">
    <w:abstractNumId w:val="20"/>
  </w:num>
  <w:num w:numId="27">
    <w:abstractNumId w:val="10"/>
  </w:num>
  <w:num w:numId="28">
    <w:abstractNumId w:val="23"/>
  </w:num>
  <w:num w:numId="29">
    <w:abstractNumId w:val="7"/>
  </w:num>
  <w:num w:numId="30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764"/>
    <w:rsid w:val="000069A8"/>
    <w:rsid w:val="00007405"/>
    <w:rsid w:val="0001543E"/>
    <w:rsid w:val="00017F23"/>
    <w:rsid w:val="00024593"/>
    <w:rsid w:val="000260FC"/>
    <w:rsid w:val="00030750"/>
    <w:rsid w:val="0003302B"/>
    <w:rsid w:val="000338B2"/>
    <w:rsid w:val="000352E6"/>
    <w:rsid w:val="00035890"/>
    <w:rsid w:val="0003717C"/>
    <w:rsid w:val="000449A7"/>
    <w:rsid w:val="00051810"/>
    <w:rsid w:val="00052481"/>
    <w:rsid w:val="000527B9"/>
    <w:rsid w:val="000536B0"/>
    <w:rsid w:val="00057649"/>
    <w:rsid w:val="000612B3"/>
    <w:rsid w:val="0006524D"/>
    <w:rsid w:val="00072314"/>
    <w:rsid w:val="0008395B"/>
    <w:rsid w:val="00092037"/>
    <w:rsid w:val="00096427"/>
    <w:rsid w:val="000A545D"/>
    <w:rsid w:val="000A6117"/>
    <w:rsid w:val="000A61C2"/>
    <w:rsid w:val="000B2678"/>
    <w:rsid w:val="000C0BD2"/>
    <w:rsid w:val="000C1D42"/>
    <w:rsid w:val="000C3F79"/>
    <w:rsid w:val="000C7DE3"/>
    <w:rsid w:val="000D4D26"/>
    <w:rsid w:val="000D5EE9"/>
    <w:rsid w:val="000E1092"/>
    <w:rsid w:val="000E3FED"/>
    <w:rsid w:val="000F0962"/>
    <w:rsid w:val="000F6242"/>
    <w:rsid w:val="000F7248"/>
    <w:rsid w:val="001000B8"/>
    <w:rsid w:val="00102296"/>
    <w:rsid w:val="001100DB"/>
    <w:rsid w:val="00116D7B"/>
    <w:rsid w:val="001239F0"/>
    <w:rsid w:val="00130B26"/>
    <w:rsid w:val="00135472"/>
    <w:rsid w:val="0013638B"/>
    <w:rsid w:val="00136E0F"/>
    <w:rsid w:val="00147472"/>
    <w:rsid w:val="00152ED0"/>
    <w:rsid w:val="00153769"/>
    <w:rsid w:val="00156AD1"/>
    <w:rsid w:val="0015744A"/>
    <w:rsid w:val="0016083D"/>
    <w:rsid w:val="00167E9E"/>
    <w:rsid w:val="00171C08"/>
    <w:rsid w:val="00176FF5"/>
    <w:rsid w:val="00181328"/>
    <w:rsid w:val="001829F6"/>
    <w:rsid w:val="00182FD8"/>
    <w:rsid w:val="00183147"/>
    <w:rsid w:val="00185F6E"/>
    <w:rsid w:val="001923A5"/>
    <w:rsid w:val="001A1032"/>
    <w:rsid w:val="001A15DF"/>
    <w:rsid w:val="001A39CF"/>
    <w:rsid w:val="001A43C1"/>
    <w:rsid w:val="001A71AE"/>
    <w:rsid w:val="001A7624"/>
    <w:rsid w:val="001B3F6E"/>
    <w:rsid w:val="001B5138"/>
    <w:rsid w:val="001C726D"/>
    <w:rsid w:val="001D3E09"/>
    <w:rsid w:val="001E0103"/>
    <w:rsid w:val="001E2D97"/>
    <w:rsid w:val="001F1D73"/>
    <w:rsid w:val="001F2B87"/>
    <w:rsid w:val="001F5D9D"/>
    <w:rsid w:val="00200768"/>
    <w:rsid w:val="00201E30"/>
    <w:rsid w:val="002043CC"/>
    <w:rsid w:val="002058DA"/>
    <w:rsid w:val="0021129D"/>
    <w:rsid w:val="00211AE9"/>
    <w:rsid w:val="00217803"/>
    <w:rsid w:val="0022282F"/>
    <w:rsid w:val="00222E27"/>
    <w:rsid w:val="00223C72"/>
    <w:rsid w:val="00232C29"/>
    <w:rsid w:val="002409AA"/>
    <w:rsid w:val="00244A11"/>
    <w:rsid w:val="00253164"/>
    <w:rsid w:val="0025450E"/>
    <w:rsid w:val="00264BAC"/>
    <w:rsid w:val="00275177"/>
    <w:rsid w:val="002752DD"/>
    <w:rsid w:val="00275396"/>
    <w:rsid w:val="00275497"/>
    <w:rsid w:val="002770D1"/>
    <w:rsid w:val="002877EE"/>
    <w:rsid w:val="0029007A"/>
    <w:rsid w:val="002A26ED"/>
    <w:rsid w:val="002A6E64"/>
    <w:rsid w:val="002B2043"/>
    <w:rsid w:val="002B2884"/>
    <w:rsid w:val="002B49B6"/>
    <w:rsid w:val="002B62DC"/>
    <w:rsid w:val="002B6A08"/>
    <w:rsid w:val="002C34AE"/>
    <w:rsid w:val="002C3F91"/>
    <w:rsid w:val="002D4132"/>
    <w:rsid w:val="002D632A"/>
    <w:rsid w:val="002E2269"/>
    <w:rsid w:val="002E47C6"/>
    <w:rsid w:val="002E69B6"/>
    <w:rsid w:val="002E6DBC"/>
    <w:rsid w:val="002F1940"/>
    <w:rsid w:val="002F4426"/>
    <w:rsid w:val="002F6F84"/>
    <w:rsid w:val="00305749"/>
    <w:rsid w:val="00314485"/>
    <w:rsid w:val="00316F11"/>
    <w:rsid w:val="0032486D"/>
    <w:rsid w:val="0033256D"/>
    <w:rsid w:val="003341C8"/>
    <w:rsid w:val="00341518"/>
    <w:rsid w:val="003425CA"/>
    <w:rsid w:val="00343192"/>
    <w:rsid w:val="00344CD0"/>
    <w:rsid w:val="003510FA"/>
    <w:rsid w:val="003638A1"/>
    <w:rsid w:val="00367649"/>
    <w:rsid w:val="00373E63"/>
    <w:rsid w:val="00375531"/>
    <w:rsid w:val="00376903"/>
    <w:rsid w:val="00383545"/>
    <w:rsid w:val="00390690"/>
    <w:rsid w:val="00393CC4"/>
    <w:rsid w:val="00396157"/>
    <w:rsid w:val="003A1E5B"/>
    <w:rsid w:val="003A636E"/>
    <w:rsid w:val="003A69AB"/>
    <w:rsid w:val="003B0E25"/>
    <w:rsid w:val="003B365D"/>
    <w:rsid w:val="003B6A6B"/>
    <w:rsid w:val="003C1BD3"/>
    <w:rsid w:val="003C6CC1"/>
    <w:rsid w:val="003D6B17"/>
    <w:rsid w:val="003E4511"/>
    <w:rsid w:val="003F005B"/>
    <w:rsid w:val="003F1380"/>
    <w:rsid w:val="003F2E98"/>
    <w:rsid w:val="003F3B5E"/>
    <w:rsid w:val="003F4880"/>
    <w:rsid w:val="003F5E7D"/>
    <w:rsid w:val="003F700B"/>
    <w:rsid w:val="004008E7"/>
    <w:rsid w:val="00405AD6"/>
    <w:rsid w:val="00411020"/>
    <w:rsid w:val="00424419"/>
    <w:rsid w:val="00425609"/>
    <w:rsid w:val="004263C1"/>
    <w:rsid w:val="0042790E"/>
    <w:rsid w:val="00427B46"/>
    <w:rsid w:val="00432220"/>
    <w:rsid w:val="00433500"/>
    <w:rsid w:val="00433F71"/>
    <w:rsid w:val="00441648"/>
    <w:rsid w:val="00445249"/>
    <w:rsid w:val="00446035"/>
    <w:rsid w:val="00450169"/>
    <w:rsid w:val="00451197"/>
    <w:rsid w:val="00451C91"/>
    <w:rsid w:val="00452EE5"/>
    <w:rsid w:val="0046511B"/>
    <w:rsid w:val="00467F13"/>
    <w:rsid w:val="00473F4E"/>
    <w:rsid w:val="00474B83"/>
    <w:rsid w:val="00474F1B"/>
    <w:rsid w:val="004838D0"/>
    <w:rsid w:val="00484D6A"/>
    <w:rsid w:val="0048702A"/>
    <w:rsid w:val="004A0D5B"/>
    <w:rsid w:val="004A3B32"/>
    <w:rsid w:val="004B179E"/>
    <w:rsid w:val="004B26FE"/>
    <w:rsid w:val="004C1F97"/>
    <w:rsid w:val="004C1FE8"/>
    <w:rsid w:val="004C5EE3"/>
    <w:rsid w:val="004D25F4"/>
    <w:rsid w:val="004D41FC"/>
    <w:rsid w:val="004D49E2"/>
    <w:rsid w:val="004D65C6"/>
    <w:rsid w:val="004D693D"/>
    <w:rsid w:val="004E3939"/>
    <w:rsid w:val="004E6159"/>
    <w:rsid w:val="004F1360"/>
    <w:rsid w:val="004F33E5"/>
    <w:rsid w:val="004F612E"/>
    <w:rsid w:val="004F73B4"/>
    <w:rsid w:val="00502624"/>
    <w:rsid w:val="005044AE"/>
    <w:rsid w:val="00510307"/>
    <w:rsid w:val="00520251"/>
    <w:rsid w:val="00523601"/>
    <w:rsid w:val="00531840"/>
    <w:rsid w:val="00536EC9"/>
    <w:rsid w:val="00541B53"/>
    <w:rsid w:val="00541E7B"/>
    <w:rsid w:val="00546312"/>
    <w:rsid w:val="005507E6"/>
    <w:rsid w:val="00551958"/>
    <w:rsid w:val="00554B0C"/>
    <w:rsid w:val="00557FCA"/>
    <w:rsid w:val="00561249"/>
    <w:rsid w:val="00561B21"/>
    <w:rsid w:val="005640F3"/>
    <w:rsid w:val="00566FA1"/>
    <w:rsid w:val="00570D4E"/>
    <w:rsid w:val="00574294"/>
    <w:rsid w:val="00575997"/>
    <w:rsid w:val="00575FA1"/>
    <w:rsid w:val="0057782C"/>
    <w:rsid w:val="00581047"/>
    <w:rsid w:val="00583012"/>
    <w:rsid w:val="00587D8E"/>
    <w:rsid w:val="005A1383"/>
    <w:rsid w:val="005B21FE"/>
    <w:rsid w:val="005B4CA9"/>
    <w:rsid w:val="005B6642"/>
    <w:rsid w:val="005C3F7E"/>
    <w:rsid w:val="005C7668"/>
    <w:rsid w:val="005D0844"/>
    <w:rsid w:val="005D40A1"/>
    <w:rsid w:val="005D444D"/>
    <w:rsid w:val="005D4CEA"/>
    <w:rsid w:val="005D6F5D"/>
    <w:rsid w:val="005F26DA"/>
    <w:rsid w:val="005F43B8"/>
    <w:rsid w:val="00603EC3"/>
    <w:rsid w:val="00610800"/>
    <w:rsid w:val="0061106A"/>
    <w:rsid w:val="00611C93"/>
    <w:rsid w:val="006134F2"/>
    <w:rsid w:val="00620E68"/>
    <w:rsid w:val="006259E0"/>
    <w:rsid w:val="0062790C"/>
    <w:rsid w:val="00631851"/>
    <w:rsid w:val="00634560"/>
    <w:rsid w:val="00635364"/>
    <w:rsid w:val="00643925"/>
    <w:rsid w:val="00646845"/>
    <w:rsid w:val="00651DFD"/>
    <w:rsid w:val="00653857"/>
    <w:rsid w:val="00661DF1"/>
    <w:rsid w:val="00663C09"/>
    <w:rsid w:val="006703DB"/>
    <w:rsid w:val="0068105F"/>
    <w:rsid w:val="00685B3E"/>
    <w:rsid w:val="00686BBB"/>
    <w:rsid w:val="00694C07"/>
    <w:rsid w:val="00694CA1"/>
    <w:rsid w:val="00695F33"/>
    <w:rsid w:val="006A7BE9"/>
    <w:rsid w:val="006B2E3D"/>
    <w:rsid w:val="006B4CFB"/>
    <w:rsid w:val="006C5195"/>
    <w:rsid w:val="006D55E6"/>
    <w:rsid w:val="00702FBC"/>
    <w:rsid w:val="007034CA"/>
    <w:rsid w:val="007040FF"/>
    <w:rsid w:val="007051A7"/>
    <w:rsid w:val="007065A9"/>
    <w:rsid w:val="00710A6F"/>
    <w:rsid w:val="007134CD"/>
    <w:rsid w:val="00713CEC"/>
    <w:rsid w:val="00717A41"/>
    <w:rsid w:val="00721CE8"/>
    <w:rsid w:val="007234BA"/>
    <w:rsid w:val="00725AE6"/>
    <w:rsid w:val="00727B23"/>
    <w:rsid w:val="00731212"/>
    <w:rsid w:val="00733E76"/>
    <w:rsid w:val="00741B53"/>
    <w:rsid w:val="007453AE"/>
    <w:rsid w:val="007475E6"/>
    <w:rsid w:val="007531DC"/>
    <w:rsid w:val="00753F87"/>
    <w:rsid w:val="00754B78"/>
    <w:rsid w:val="007572C6"/>
    <w:rsid w:val="007732BD"/>
    <w:rsid w:val="00776644"/>
    <w:rsid w:val="00792262"/>
    <w:rsid w:val="00793EEA"/>
    <w:rsid w:val="007A050E"/>
    <w:rsid w:val="007A183B"/>
    <w:rsid w:val="007B3B20"/>
    <w:rsid w:val="007B6DD9"/>
    <w:rsid w:val="007C2135"/>
    <w:rsid w:val="007C3AFD"/>
    <w:rsid w:val="007C6740"/>
    <w:rsid w:val="007C7DBA"/>
    <w:rsid w:val="007D0284"/>
    <w:rsid w:val="007D2BB0"/>
    <w:rsid w:val="007E161E"/>
    <w:rsid w:val="007E29F2"/>
    <w:rsid w:val="007E69ED"/>
    <w:rsid w:val="007F155A"/>
    <w:rsid w:val="007F487A"/>
    <w:rsid w:val="007F4F92"/>
    <w:rsid w:val="007F5374"/>
    <w:rsid w:val="00800891"/>
    <w:rsid w:val="00804035"/>
    <w:rsid w:val="00804CF4"/>
    <w:rsid w:val="00811AE6"/>
    <w:rsid w:val="008126DE"/>
    <w:rsid w:val="00815968"/>
    <w:rsid w:val="00817A60"/>
    <w:rsid w:val="00823DCA"/>
    <w:rsid w:val="0082615E"/>
    <w:rsid w:val="00827257"/>
    <w:rsid w:val="0083200F"/>
    <w:rsid w:val="00832375"/>
    <w:rsid w:val="00832AE1"/>
    <w:rsid w:val="00840275"/>
    <w:rsid w:val="00843034"/>
    <w:rsid w:val="00844D0A"/>
    <w:rsid w:val="00851F63"/>
    <w:rsid w:val="008548BC"/>
    <w:rsid w:val="00855C94"/>
    <w:rsid w:val="008650AC"/>
    <w:rsid w:val="0087179E"/>
    <w:rsid w:val="008736EA"/>
    <w:rsid w:val="00875D87"/>
    <w:rsid w:val="008769A7"/>
    <w:rsid w:val="00885D75"/>
    <w:rsid w:val="008A2763"/>
    <w:rsid w:val="008A38C2"/>
    <w:rsid w:val="008A3E3C"/>
    <w:rsid w:val="008B13AA"/>
    <w:rsid w:val="008B66BF"/>
    <w:rsid w:val="008D41A3"/>
    <w:rsid w:val="008D59A5"/>
    <w:rsid w:val="008D772F"/>
    <w:rsid w:val="008E3261"/>
    <w:rsid w:val="008F1F35"/>
    <w:rsid w:val="008F32F6"/>
    <w:rsid w:val="008F569E"/>
    <w:rsid w:val="009016FE"/>
    <w:rsid w:val="00910FBF"/>
    <w:rsid w:val="0091214E"/>
    <w:rsid w:val="00913CFB"/>
    <w:rsid w:val="009141DC"/>
    <w:rsid w:val="00921E27"/>
    <w:rsid w:val="00923674"/>
    <w:rsid w:val="00923746"/>
    <w:rsid w:val="00923D1B"/>
    <w:rsid w:val="00924E4F"/>
    <w:rsid w:val="009260C9"/>
    <w:rsid w:val="0093031F"/>
    <w:rsid w:val="00932E83"/>
    <w:rsid w:val="00935365"/>
    <w:rsid w:val="009374C9"/>
    <w:rsid w:val="00942446"/>
    <w:rsid w:val="00946AE3"/>
    <w:rsid w:val="00950E8C"/>
    <w:rsid w:val="00952A82"/>
    <w:rsid w:val="00957B03"/>
    <w:rsid w:val="009602C7"/>
    <w:rsid w:val="00966940"/>
    <w:rsid w:val="00967EE7"/>
    <w:rsid w:val="00972726"/>
    <w:rsid w:val="0097513E"/>
    <w:rsid w:val="0098132E"/>
    <w:rsid w:val="00990993"/>
    <w:rsid w:val="00991387"/>
    <w:rsid w:val="0099532F"/>
    <w:rsid w:val="0099764C"/>
    <w:rsid w:val="009A29D7"/>
    <w:rsid w:val="009A49D9"/>
    <w:rsid w:val="009A5656"/>
    <w:rsid w:val="009B12E1"/>
    <w:rsid w:val="009B20CD"/>
    <w:rsid w:val="009C18D7"/>
    <w:rsid w:val="009D57B9"/>
    <w:rsid w:val="009D7DC7"/>
    <w:rsid w:val="009E336C"/>
    <w:rsid w:val="009E4224"/>
    <w:rsid w:val="009E4EF0"/>
    <w:rsid w:val="009E62F7"/>
    <w:rsid w:val="009F70CC"/>
    <w:rsid w:val="009F7576"/>
    <w:rsid w:val="00A01538"/>
    <w:rsid w:val="00A04838"/>
    <w:rsid w:val="00A1106B"/>
    <w:rsid w:val="00A147E7"/>
    <w:rsid w:val="00A1599E"/>
    <w:rsid w:val="00A15BBF"/>
    <w:rsid w:val="00A20288"/>
    <w:rsid w:val="00A27A18"/>
    <w:rsid w:val="00A36534"/>
    <w:rsid w:val="00A366B3"/>
    <w:rsid w:val="00A36A4D"/>
    <w:rsid w:val="00A52A24"/>
    <w:rsid w:val="00A53C57"/>
    <w:rsid w:val="00A546CB"/>
    <w:rsid w:val="00A62BFD"/>
    <w:rsid w:val="00A62E18"/>
    <w:rsid w:val="00A647C7"/>
    <w:rsid w:val="00A65AEA"/>
    <w:rsid w:val="00A7275B"/>
    <w:rsid w:val="00A72A2E"/>
    <w:rsid w:val="00A80697"/>
    <w:rsid w:val="00A92389"/>
    <w:rsid w:val="00A9309B"/>
    <w:rsid w:val="00A955DD"/>
    <w:rsid w:val="00A96C94"/>
    <w:rsid w:val="00AA272F"/>
    <w:rsid w:val="00AA274B"/>
    <w:rsid w:val="00AA3A18"/>
    <w:rsid w:val="00AA4010"/>
    <w:rsid w:val="00AA4940"/>
    <w:rsid w:val="00AA52B3"/>
    <w:rsid w:val="00AA6C96"/>
    <w:rsid w:val="00AA7915"/>
    <w:rsid w:val="00AB3D93"/>
    <w:rsid w:val="00AB4C10"/>
    <w:rsid w:val="00AB5AFD"/>
    <w:rsid w:val="00AB5F22"/>
    <w:rsid w:val="00AD5F35"/>
    <w:rsid w:val="00AD7E5D"/>
    <w:rsid w:val="00AE14FD"/>
    <w:rsid w:val="00AF158E"/>
    <w:rsid w:val="00AF3A51"/>
    <w:rsid w:val="00AF4BD7"/>
    <w:rsid w:val="00B07A57"/>
    <w:rsid w:val="00B16AE9"/>
    <w:rsid w:val="00B17B9A"/>
    <w:rsid w:val="00B23234"/>
    <w:rsid w:val="00B2328A"/>
    <w:rsid w:val="00B32051"/>
    <w:rsid w:val="00B320FD"/>
    <w:rsid w:val="00B4232B"/>
    <w:rsid w:val="00B44BB0"/>
    <w:rsid w:val="00B4560C"/>
    <w:rsid w:val="00B51268"/>
    <w:rsid w:val="00B546F0"/>
    <w:rsid w:val="00B54844"/>
    <w:rsid w:val="00B564C4"/>
    <w:rsid w:val="00B63574"/>
    <w:rsid w:val="00B65D9B"/>
    <w:rsid w:val="00B679AE"/>
    <w:rsid w:val="00B73552"/>
    <w:rsid w:val="00B848A9"/>
    <w:rsid w:val="00B877D1"/>
    <w:rsid w:val="00B916EB"/>
    <w:rsid w:val="00B92971"/>
    <w:rsid w:val="00B97703"/>
    <w:rsid w:val="00BA4885"/>
    <w:rsid w:val="00BB24D6"/>
    <w:rsid w:val="00BC018E"/>
    <w:rsid w:val="00BC1932"/>
    <w:rsid w:val="00BC2033"/>
    <w:rsid w:val="00BC6BB4"/>
    <w:rsid w:val="00BD1319"/>
    <w:rsid w:val="00BD3D5F"/>
    <w:rsid w:val="00BD6B33"/>
    <w:rsid w:val="00BE7618"/>
    <w:rsid w:val="00BF12B0"/>
    <w:rsid w:val="00BF20CC"/>
    <w:rsid w:val="00BF210A"/>
    <w:rsid w:val="00BF691D"/>
    <w:rsid w:val="00C00B63"/>
    <w:rsid w:val="00C00CBE"/>
    <w:rsid w:val="00C02F3A"/>
    <w:rsid w:val="00C0315F"/>
    <w:rsid w:val="00C21803"/>
    <w:rsid w:val="00C23B98"/>
    <w:rsid w:val="00C247DA"/>
    <w:rsid w:val="00C25E76"/>
    <w:rsid w:val="00C3044E"/>
    <w:rsid w:val="00C31E8C"/>
    <w:rsid w:val="00C33C26"/>
    <w:rsid w:val="00C357CE"/>
    <w:rsid w:val="00C35EFF"/>
    <w:rsid w:val="00C375B9"/>
    <w:rsid w:val="00C4756C"/>
    <w:rsid w:val="00C47864"/>
    <w:rsid w:val="00C57F18"/>
    <w:rsid w:val="00C608F6"/>
    <w:rsid w:val="00C6633F"/>
    <w:rsid w:val="00C7255F"/>
    <w:rsid w:val="00C82985"/>
    <w:rsid w:val="00C854CE"/>
    <w:rsid w:val="00C914A2"/>
    <w:rsid w:val="00C93F2F"/>
    <w:rsid w:val="00C9535B"/>
    <w:rsid w:val="00C95836"/>
    <w:rsid w:val="00CA4ED6"/>
    <w:rsid w:val="00CB0823"/>
    <w:rsid w:val="00CB0A09"/>
    <w:rsid w:val="00CB44A0"/>
    <w:rsid w:val="00CC3C16"/>
    <w:rsid w:val="00CC4979"/>
    <w:rsid w:val="00CC5196"/>
    <w:rsid w:val="00CC6D0C"/>
    <w:rsid w:val="00CD00A3"/>
    <w:rsid w:val="00CD0685"/>
    <w:rsid w:val="00CD0CCF"/>
    <w:rsid w:val="00CD6900"/>
    <w:rsid w:val="00CD7C9E"/>
    <w:rsid w:val="00CE0E38"/>
    <w:rsid w:val="00CE153F"/>
    <w:rsid w:val="00CE2D10"/>
    <w:rsid w:val="00CE6688"/>
    <w:rsid w:val="00CE69E4"/>
    <w:rsid w:val="00CE6E3E"/>
    <w:rsid w:val="00CF31A8"/>
    <w:rsid w:val="00CF4453"/>
    <w:rsid w:val="00D154CC"/>
    <w:rsid w:val="00D23A61"/>
    <w:rsid w:val="00D25FAD"/>
    <w:rsid w:val="00D26A78"/>
    <w:rsid w:val="00D273A0"/>
    <w:rsid w:val="00D32831"/>
    <w:rsid w:val="00D342A0"/>
    <w:rsid w:val="00D40D86"/>
    <w:rsid w:val="00D410A4"/>
    <w:rsid w:val="00D4181E"/>
    <w:rsid w:val="00D52417"/>
    <w:rsid w:val="00D52A27"/>
    <w:rsid w:val="00D602DE"/>
    <w:rsid w:val="00D70992"/>
    <w:rsid w:val="00D8267F"/>
    <w:rsid w:val="00D84618"/>
    <w:rsid w:val="00D85AD5"/>
    <w:rsid w:val="00D900D3"/>
    <w:rsid w:val="00D941E1"/>
    <w:rsid w:val="00DA2A6E"/>
    <w:rsid w:val="00DA6369"/>
    <w:rsid w:val="00DA6F6D"/>
    <w:rsid w:val="00DB280D"/>
    <w:rsid w:val="00DB58DA"/>
    <w:rsid w:val="00DC0DD7"/>
    <w:rsid w:val="00DC7098"/>
    <w:rsid w:val="00DD01E8"/>
    <w:rsid w:val="00DD154F"/>
    <w:rsid w:val="00DF2782"/>
    <w:rsid w:val="00DF42C3"/>
    <w:rsid w:val="00E01D25"/>
    <w:rsid w:val="00E05600"/>
    <w:rsid w:val="00E1181E"/>
    <w:rsid w:val="00E11C71"/>
    <w:rsid w:val="00E24877"/>
    <w:rsid w:val="00E25879"/>
    <w:rsid w:val="00E30FE9"/>
    <w:rsid w:val="00E31D89"/>
    <w:rsid w:val="00E3265B"/>
    <w:rsid w:val="00E33B74"/>
    <w:rsid w:val="00E37A0B"/>
    <w:rsid w:val="00E40E19"/>
    <w:rsid w:val="00E43B66"/>
    <w:rsid w:val="00E448C1"/>
    <w:rsid w:val="00E458CD"/>
    <w:rsid w:val="00E51279"/>
    <w:rsid w:val="00E57814"/>
    <w:rsid w:val="00E6399F"/>
    <w:rsid w:val="00E66A61"/>
    <w:rsid w:val="00E70734"/>
    <w:rsid w:val="00E80987"/>
    <w:rsid w:val="00E8521A"/>
    <w:rsid w:val="00E91BB8"/>
    <w:rsid w:val="00E96FB0"/>
    <w:rsid w:val="00EA0A7D"/>
    <w:rsid w:val="00EA7132"/>
    <w:rsid w:val="00EB2A91"/>
    <w:rsid w:val="00EB34E5"/>
    <w:rsid w:val="00EC7F43"/>
    <w:rsid w:val="00ED5423"/>
    <w:rsid w:val="00ED7CB8"/>
    <w:rsid w:val="00EE0260"/>
    <w:rsid w:val="00EE0D34"/>
    <w:rsid w:val="00EE57DF"/>
    <w:rsid w:val="00EF0BBF"/>
    <w:rsid w:val="00EF2E67"/>
    <w:rsid w:val="00EF4E71"/>
    <w:rsid w:val="00F02A1F"/>
    <w:rsid w:val="00F02A6F"/>
    <w:rsid w:val="00F0680D"/>
    <w:rsid w:val="00F25F67"/>
    <w:rsid w:val="00F32239"/>
    <w:rsid w:val="00F40B8A"/>
    <w:rsid w:val="00F40D91"/>
    <w:rsid w:val="00F443B5"/>
    <w:rsid w:val="00F463C4"/>
    <w:rsid w:val="00F47034"/>
    <w:rsid w:val="00F53BA7"/>
    <w:rsid w:val="00F57D6D"/>
    <w:rsid w:val="00F60D1A"/>
    <w:rsid w:val="00F60D41"/>
    <w:rsid w:val="00F61015"/>
    <w:rsid w:val="00F64686"/>
    <w:rsid w:val="00F66981"/>
    <w:rsid w:val="00F66B64"/>
    <w:rsid w:val="00F7532D"/>
    <w:rsid w:val="00F75495"/>
    <w:rsid w:val="00F82ECC"/>
    <w:rsid w:val="00F8307C"/>
    <w:rsid w:val="00F83C22"/>
    <w:rsid w:val="00F85966"/>
    <w:rsid w:val="00F86455"/>
    <w:rsid w:val="00F86C51"/>
    <w:rsid w:val="00F90C2E"/>
    <w:rsid w:val="00F91EDA"/>
    <w:rsid w:val="00F965E7"/>
    <w:rsid w:val="00FA0D3B"/>
    <w:rsid w:val="00FA3B53"/>
    <w:rsid w:val="00FA3D72"/>
    <w:rsid w:val="00FA552E"/>
    <w:rsid w:val="00FA5CFD"/>
    <w:rsid w:val="00FA75FF"/>
    <w:rsid w:val="00FA77FD"/>
    <w:rsid w:val="00FB1CF4"/>
    <w:rsid w:val="00FB5ABC"/>
    <w:rsid w:val="00FC6AB8"/>
    <w:rsid w:val="00FC7605"/>
    <w:rsid w:val="00FE3C27"/>
    <w:rsid w:val="00FE6E93"/>
    <w:rsid w:val="00FE7DB5"/>
    <w:rsid w:val="00FF38D2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F5F88"/>
  <w15:chartTrackingRefBased/>
  <w15:docId w15:val="{82AD6778-6B91-49D4-9687-FB566EC8E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0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040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040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040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040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040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040FF"/>
    <w:pPr>
      <w:outlineLvl w:val="5"/>
    </w:pPr>
  </w:style>
  <w:style w:type="paragraph" w:styleId="Heading7">
    <w:name w:val="heading 7"/>
    <w:basedOn w:val="H6"/>
    <w:next w:val="Normal"/>
    <w:qFormat/>
    <w:rsid w:val="007040FF"/>
    <w:pPr>
      <w:outlineLvl w:val="6"/>
    </w:pPr>
  </w:style>
  <w:style w:type="paragraph" w:styleId="Heading8">
    <w:name w:val="heading 8"/>
    <w:basedOn w:val="Heading1"/>
    <w:next w:val="Normal"/>
    <w:qFormat/>
    <w:rsid w:val="007040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40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04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040F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040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040FF"/>
    <w:pPr>
      <w:spacing w:before="180"/>
      <w:ind w:left="2693" w:hanging="2693"/>
    </w:pPr>
    <w:rPr>
      <w:b/>
    </w:rPr>
  </w:style>
  <w:style w:type="paragraph" w:styleId="TOC1">
    <w:name w:val="toc 1"/>
    <w:semiHidden/>
    <w:rsid w:val="007040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040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040FF"/>
    <w:pPr>
      <w:ind w:left="1701" w:hanging="1701"/>
    </w:pPr>
  </w:style>
  <w:style w:type="paragraph" w:styleId="TOC4">
    <w:name w:val="toc 4"/>
    <w:basedOn w:val="TOC3"/>
    <w:semiHidden/>
    <w:rsid w:val="007040FF"/>
    <w:pPr>
      <w:ind w:left="1418" w:hanging="1418"/>
    </w:pPr>
  </w:style>
  <w:style w:type="paragraph" w:styleId="TOC3">
    <w:name w:val="toc 3"/>
    <w:basedOn w:val="TOC2"/>
    <w:semiHidden/>
    <w:rsid w:val="007040FF"/>
    <w:pPr>
      <w:ind w:left="1134" w:hanging="1134"/>
    </w:pPr>
  </w:style>
  <w:style w:type="paragraph" w:styleId="TOC2">
    <w:name w:val="toc 2"/>
    <w:basedOn w:val="TOC1"/>
    <w:semiHidden/>
    <w:rsid w:val="007040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40FF"/>
    <w:pPr>
      <w:ind w:left="284"/>
    </w:pPr>
  </w:style>
  <w:style w:type="paragraph" w:styleId="Index1">
    <w:name w:val="index 1"/>
    <w:basedOn w:val="Normal"/>
    <w:semiHidden/>
    <w:rsid w:val="007040FF"/>
    <w:pPr>
      <w:keepLines/>
      <w:spacing w:after="0"/>
    </w:pPr>
  </w:style>
  <w:style w:type="paragraph" w:customStyle="1" w:styleId="ZH">
    <w:name w:val="ZH"/>
    <w:rsid w:val="007040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40FF"/>
    <w:pPr>
      <w:outlineLvl w:val="9"/>
    </w:pPr>
  </w:style>
  <w:style w:type="paragraph" w:styleId="ListNumber2">
    <w:name w:val="List Number 2"/>
    <w:basedOn w:val="ListNumber"/>
    <w:semiHidden/>
    <w:rsid w:val="007040FF"/>
    <w:pPr>
      <w:ind w:left="851"/>
    </w:pPr>
  </w:style>
  <w:style w:type="character" w:styleId="FootnoteReference">
    <w:name w:val="footnote reference"/>
    <w:semiHidden/>
    <w:rsid w:val="007040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40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7040FF"/>
    <w:rPr>
      <w:b/>
    </w:rPr>
  </w:style>
  <w:style w:type="paragraph" w:customStyle="1" w:styleId="TAC">
    <w:name w:val="TAC"/>
    <w:basedOn w:val="TAL"/>
    <w:rsid w:val="007040FF"/>
    <w:pPr>
      <w:jc w:val="center"/>
    </w:pPr>
  </w:style>
  <w:style w:type="paragraph" w:customStyle="1" w:styleId="TF">
    <w:name w:val="TF"/>
    <w:basedOn w:val="TH"/>
    <w:rsid w:val="007040F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040FF"/>
    <w:pPr>
      <w:keepLines/>
      <w:ind w:left="1135" w:hanging="851"/>
    </w:pPr>
  </w:style>
  <w:style w:type="paragraph" w:styleId="TOC9">
    <w:name w:val="toc 9"/>
    <w:basedOn w:val="TOC8"/>
    <w:semiHidden/>
    <w:rsid w:val="007040FF"/>
    <w:pPr>
      <w:ind w:left="1418" w:hanging="1418"/>
    </w:pPr>
  </w:style>
  <w:style w:type="paragraph" w:customStyle="1" w:styleId="EX">
    <w:name w:val="EX"/>
    <w:basedOn w:val="Normal"/>
    <w:rsid w:val="007040FF"/>
    <w:pPr>
      <w:keepLines/>
      <w:ind w:left="1702" w:hanging="1418"/>
    </w:pPr>
  </w:style>
  <w:style w:type="paragraph" w:customStyle="1" w:styleId="FP">
    <w:name w:val="FP"/>
    <w:basedOn w:val="Normal"/>
    <w:rsid w:val="007040FF"/>
    <w:pPr>
      <w:spacing w:after="0"/>
    </w:pPr>
  </w:style>
  <w:style w:type="paragraph" w:customStyle="1" w:styleId="LD">
    <w:name w:val="LD"/>
    <w:rsid w:val="007040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40FF"/>
    <w:pPr>
      <w:spacing w:after="0"/>
    </w:pPr>
  </w:style>
  <w:style w:type="paragraph" w:customStyle="1" w:styleId="EW">
    <w:name w:val="EW"/>
    <w:basedOn w:val="EX"/>
    <w:rsid w:val="007040FF"/>
    <w:pPr>
      <w:spacing w:after="0"/>
    </w:pPr>
  </w:style>
  <w:style w:type="paragraph" w:styleId="TOC6">
    <w:name w:val="toc 6"/>
    <w:basedOn w:val="TOC5"/>
    <w:next w:val="Normal"/>
    <w:semiHidden/>
    <w:rsid w:val="007040FF"/>
    <w:pPr>
      <w:ind w:left="1985" w:hanging="1985"/>
    </w:pPr>
  </w:style>
  <w:style w:type="paragraph" w:styleId="TOC7">
    <w:name w:val="toc 7"/>
    <w:basedOn w:val="TOC6"/>
    <w:next w:val="Normal"/>
    <w:semiHidden/>
    <w:rsid w:val="007040FF"/>
    <w:pPr>
      <w:ind w:left="2268" w:hanging="2268"/>
    </w:pPr>
  </w:style>
  <w:style w:type="paragraph" w:styleId="ListBullet2">
    <w:name w:val="List Bullet 2"/>
    <w:basedOn w:val="ListBullet"/>
    <w:semiHidden/>
    <w:rsid w:val="007040FF"/>
    <w:pPr>
      <w:ind w:left="851"/>
    </w:pPr>
  </w:style>
  <w:style w:type="paragraph" w:styleId="ListBullet3">
    <w:name w:val="List Bullet 3"/>
    <w:basedOn w:val="ListBullet2"/>
    <w:semiHidden/>
    <w:rsid w:val="007040FF"/>
    <w:pPr>
      <w:ind w:left="1135"/>
    </w:pPr>
  </w:style>
  <w:style w:type="paragraph" w:styleId="ListNumber">
    <w:name w:val="List Number"/>
    <w:basedOn w:val="List"/>
    <w:semiHidden/>
    <w:rsid w:val="007040FF"/>
  </w:style>
  <w:style w:type="paragraph" w:customStyle="1" w:styleId="EQ">
    <w:name w:val="EQ"/>
    <w:basedOn w:val="Normal"/>
    <w:next w:val="Normal"/>
    <w:rsid w:val="007040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040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40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40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40FF"/>
    <w:pPr>
      <w:jc w:val="right"/>
    </w:pPr>
  </w:style>
  <w:style w:type="paragraph" w:customStyle="1" w:styleId="H6">
    <w:name w:val="H6"/>
    <w:basedOn w:val="Heading5"/>
    <w:next w:val="Normal"/>
    <w:rsid w:val="007040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040FF"/>
    <w:pPr>
      <w:ind w:left="851" w:hanging="851"/>
    </w:pPr>
  </w:style>
  <w:style w:type="paragraph" w:customStyle="1" w:styleId="TAL">
    <w:name w:val="TAL"/>
    <w:basedOn w:val="Normal"/>
    <w:link w:val="TALChar"/>
    <w:qFormat/>
    <w:rsid w:val="007040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40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40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40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40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40FF"/>
    <w:pPr>
      <w:framePr w:wrap="notBeside" w:y="16161"/>
    </w:pPr>
  </w:style>
  <w:style w:type="character" w:customStyle="1" w:styleId="ZGSM">
    <w:name w:val="ZGSM"/>
    <w:rsid w:val="007040FF"/>
  </w:style>
  <w:style w:type="paragraph" w:styleId="List2">
    <w:name w:val="List 2"/>
    <w:basedOn w:val="List"/>
    <w:semiHidden/>
    <w:rsid w:val="007040FF"/>
    <w:pPr>
      <w:ind w:left="851"/>
    </w:pPr>
  </w:style>
  <w:style w:type="paragraph" w:customStyle="1" w:styleId="ZG">
    <w:name w:val="ZG"/>
    <w:rsid w:val="007040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040FF"/>
    <w:pPr>
      <w:ind w:left="1135"/>
    </w:pPr>
  </w:style>
  <w:style w:type="paragraph" w:styleId="List4">
    <w:name w:val="List 4"/>
    <w:basedOn w:val="List3"/>
    <w:semiHidden/>
    <w:rsid w:val="007040FF"/>
    <w:pPr>
      <w:ind w:left="1418"/>
    </w:pPr>
  </w:style>
  <w:style w:type="paragraph" w:styleId="List5">
    <w:name w:val="List 5"/>
    <w:basedOn w:val="List4"/>
    <w:semiHidden/>
    <w:rsid w:val="007040FF"/>
    <w:pPr>
      <w:ind w:left="1702"/>
    </w:pPr>
  </w:style>
  <w:style w:type="paragraph" w:customStyle="1" w:styleId="EditorsNote">
    <w:name w:val="Editor's Note"/>
    <w:basedOn w:val="NO"/>
    <w:link w:val="EditorsNoteChar"/>
    <w:rsid w:val="007040FF"/>
    <w:rPr>
      <w:color w:val="FF0000"/>
    </w:rPr>
  </w:style>
  <w:style w:type="paragraph" w:styleId="List">
    <w:name w:val="List"/>
    <w:basedOn w:val="Normal"/>
    <w:semiHidden/>
    <w:rsid w:val="007040FF"/>
    <w:pPr>
      <w:ind w:left="568" w:hanging="284"/>
    </w:pPr>
  </w:style>
  <w:style w:type="paragraph" w:styleId="ListBullet">
    <w:name w:val="List Bullet"/>
    <w:basedOn w:val="List"/>
    <w:semiHidden/>
    <w:rsid w:val="007040FF"/>
  </w:style>
  <w:style w:type="paragraph" w:styleId="ListBullet4">
    <w:name w:val="List Bullet 4"/>
    <w:basedOn w:val="ListBullet3"/>
    <w:semiHidden/>
    <w:rsid w:val="007040FF"/>
    <w:pPr>
      <w:ind w:left="1418"/>
    </w:pPr>
  </w:style>
  <w:style w:type="paragraph" w:styleId="ListBullet5">
    <w:name w:val="List Bullet 5"/>
    <w:basedOn w:val="ListBullet4"/>
    <w:semiHidden/>
    <w:rsid w:val="007040FF"/>
    <w:pPr>
      <w:ind w:left="1702"/>
    </w:pPr>
  </w:style>
  <w:style w:type="paragraph" w:customStyle="1" w:styleId="B2">
    <w:name w:val="B2"/>
    <w:basedOn w:val="List2"/>
    <w:link w:val="B2Char"/>
    <w:rsid w:val="007040FF"/>
  </w:style>
  <w:style w:type="paragraph" w:customStyle="1" w:styleId="B3">
    <w:name w:val="B3"/>
    <w:basedOn w:val="List3"/>
    <w:rsid w:val="007040FF"/>
  </w:style>
  <w:style w:type="paragraph" w:customStyle="1" w:styleId="B4">
    <w:name w:val="B4"/>
    <w:basedOn w:val="List4"/>
    <w:rsid w:val="007040FF"/>
  </w:style>
  <w:style w:type="paragraph" w:customStyle="1" w:styleId="B5">
    <w:name w:val="B5"/>
    <w:basedOn w:val="List5"/>
    <w:rsid w:val="007040FF"/>
  </w:style>
  <w:style w:type="paragraph" w:customStyle="1" w:styleId="ZTD">
    <w:name w:val="ZTD"/>
    <w:basedOn w:val="ZB"/>
    <w:rsid w:val="007040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0260FC"/>
    <w:pPr>
      <w:overflowPunct/>
      <w:autoSpaceDE/>
      <w:autoSpaceDN/>
      <w:adjustRightInd/>
      <w:ind w:left="720"/>
      <w:textAlignment w:val="auto"/>
    </w:pPr>
    <w:rPr>
      <w:rFonts w:eastAsia="Calibri"/>
      <w:lang w:val="en-US" w:eastAsia="en-US"/>
    </w:rPr>
  </w:style>
  <w:style w:type="character" w:customStyle="1" w:styleId="CRCoverPageZchn">
    <w:name w:val="CR Cover Page Zchn"/>
    <w:link w:val="CRCoverPage"/>
    <w:rsid w:val="00DF42C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0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F20C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BF20CC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CE0E38"/>
    <w:rPr>
      <w:color w:val="605E5C"/>
      <w:shd w:val="clear" w:color="auto" w:fill="E1DFDD"/>
    </w:rPr>
  </w:style>
  <w:style w:type="character" w:customStyle="1" w:styleId="NOZchn">
    <w:name w:val="NO Zchn"/>
    <w:link w:val="NO"/>
    <w:locked/>
    <w:rsid w:val="00910FBF"/>
    <w:rPr>
      <w:lang w:val="en-GB" w:eastAsia="en-GB"/>
    </w:rPr>
  </w:style>
  <w:style w:type="character" w:customStyle="1" w:styleId="B1Char">
    <w:name w:val="B1 Char"/>
    <w:link w:val="B1"/>
    <w:locked/>
    <w:rsid w:val="003A636E"/>
    <w:rPr>
      <w:lang w:val="en-GB" w:eastAsia="en-GB"/>
    </w:rPr>
  </w:style>
  <w:style w:type="character" w:customStyle="1" w:styleId="B2Char">
    <w:name w:val="B2 Char"/>
    <w:link w:val="B2"/>
    <w:rsid w:val="00702FBC"/>
    <w:rPr>
      <w:lang w:val="en-GB" w:eastAsia="en-GB"/>
    </w:rPr>
  </w:style>
  <w:style w:type="character" w:customStyle="1" w:styleId="TALChar">
    <w:name w:val="TAL Char"/>
    <w:link w:val="TAL"/>
    <w:rsid w:val="00A546C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0A545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0A545D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locked/>
    <w:rsid w:val="000A545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6B2E3D"/>
  </w:style>
  <w:style w:type="character" w:customStyle="1" w:styleId="EditorsNoteChar">
    <w:name w:val="Editor's Note Char"/>
    <w:aliases w:val="EN Char"/>
    <w:link w:val="EditorsNote"/>
    <w:locked/>
    <w:rsid w:val="003341C8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DA147-1D24-45DE-9B4C-7EC5D9E68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Moto-1</cp:lastModifiedBy>
  <cp:revision>5</cp:revision>
  <cp:lastPrinted>2002-04-23T07:10:00Z</cp:lastPrinted>
  <dcterms:created xsi:type="dcterms:W3CDTF">2021-08-05T20:52:00Z</dcterms:created>
  <dcterms:modified xsi:type="dcterms:W3CDTF">2021-08-05T21:23:00Z</dcterms:modified>
</cp:coreProperties>
</file>